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334" w:rsidRPr="00B966F5" w:rsidRDefault="00554334" w:rsidP="00554334">
      <w:pPr>
        <w:pStyle w:val="NoSpacing"/>
        <w:jc w:val="center"/>
        <w:rPr>
          <w:rFonts w:ascii="Times New Roman" w:hAnsi="Times New Roman" w:cs="Times New Roman"/>
          <w:b/>
          <w:sz w:val="28"/>
          <w:szCs w:val="28"/>
        </w:rPr>
      </w:pPr>
      <w:r w:rsidRPr="00B966F5">
        <w:rPr>
          <w:rFonts w:ascii="Times New Roman" w:hAnsi="Times New Roman" w:cs="Times New Roman"/>
          <w:b/>
          <w:sz w:val="28"/>
          <w:szCs w:val="28"/>
        </w:rPr>
        <w:t>COURT OF THE LOK PAL (OMBUDSMAN),</w:t>
      </w:r>
    </w:p>
    <w:p w:rsidR="00554334" w:rsidRPr="00B966F5" w:rsidRDefault="00554334" w:rsidP="00554334">
      <w:pPr>
        <w:pStyle w:val="NoSpacing"/>
        <w:jc w:val="center"/>
        <w:rPr>
          <w:rFonts w:ascii="Times New Roman" w:hAnsi="Times New Roman" w:cs="Times New Roman"/>
          <w:b/>
          <w:sz w:val="28"/>
          <w:szCs w:val="28"/>
        </w:rPr>
      </w:pPr>
      <w:r w:rsidRPr="00B966F5">
        <w:rPr>
          <w:rFonts w:ascii="Times New Roman" w:hAnsi="Times New Roman" w:cs="Times New Roman"/>
          <w:b/>
          <w:sz w:val="28"/>
          <w:szCs w:val="28"/>
        </w:rPr>
        <w:t>ELECTRICITY, PUNJAB,</w:t>
      </w:r>
    </w:p>
    <w:p w:rsidR="00554334" w:rsidRPr="00B966F5" w:rsidRDefault="00554334" w:rsidP="00554334">
      <w:pPr>
        <w:pStyle w:val="NoSpacing"/>
        <w:jc w:val="center"/>
        <w:rPr>
          <w:rFonts w:ascii="Times New Roman" w:hAnsi="Times New Roman" w:cs="Times New Roman"/>
          <w:b/>
          <w:sz w:val="28"/>
          <w:szCs w:val="28"/>
        </w:rPr>
      </w:pPr>
      <w:r w:rsidRPr="00B966F5">
        <w:rPr>
          <w:rFonts w:ascii="Times New Roman" w:hAnsi="Times New Roman" w:cs="Times New Roman"/>
          <w:b/>
          <w:sz w:val="28"/>
          <w:szCs w:val="28"/>
        </w:rPr>
        <w:t>PLOT NO. A-2, INDUSTRIAL AREA, PHASE-1,</w:t>
      </w:r>
    </w:p>
    <w:p w:rsidR="00554334" w:rsidRPr="00B966F5" w:rsidRDefault="00554334" w:rsidP="00554334">
      <w:pPr>
        <w:pStyle w:val="NoSpacing"/>
        <w:jc w:val="center"/>
        <w:rPr>
          <w:rFonts w:ascii="Times New Roman" w:hAnsi="Times New Roman" w:cs="Times New Roman"/>
          <w:b/>
          <w:sz w:val="28"/>
          <w:szCs w:val="28"/>
        </w:rPr>
      </w:pPr>
      <w:r w:rsidRPr="00B966F5">
        <w:rPr>
          <w:rFonts w:ascii="Times New Roman" w:hAnsi="Times New Roman" w:cs="Times New Roman"/>
          <w:b/>
          <w:sz w:val="28"/>
          <w:szCs w:val="28"/>
        </w:rPr>
        <w:t>S.A.S.NAGAR (MOHALI).</w:t>
      </w:r>
    </w:p>
    <w:p w:rsidR="00554334" w:rsidRPr="00B966F5" w:rsidRDefault="00554334" w:rsidP="00554334">
      <w:pPr>
        <w:pStyle w:val="NoSpacing"/>
        <w:rPr>
          <w:rFonts w:ascii="Times New Roman" w:hAnsi="Times New Roman" w:cs="Times New Roman"/>
          <w:b/>
          <w:sz w:val="28"/>
          <w:szCs w:val="28"/>
        </w:rPr>
      </w:pPr>
    </w:p>
    <w:p w:rsidR="00554334" w:rsidRPr="00B966F5" w:rsidRDefault="00554334" w:rsidP="00554334">
      <w:pPr>
        <w:pStyle w:val="NoSpacing"/>
        <w:jc w:val="center"/>
        <w:rPr>
          <w:rFonts w:ascii="Times New Roman" w:hAnsi="Times New Roman" w:cs="Times New Roman"/>
          <w:b/>
          <w:sz w:val="28"/>
          <w:szCs w:val="28"/>
        </w:rPr>
      </w:pPr>
      <w:r w:rsidRPr="00B966F5">
        <w:rPr>
          <w:rFonts w:ascii="Times New Roman" w:hAnsi="Times New Roman" w:cs="Times New Roman"/>
          <w:b/>
          <w:sz w:val="28"/>
          <w:szCs w:val="28"/>
        </w:rPr>
        <w:t>APPEAL NO. 2</w:t>
      </w:r>
      <w:r w:rsidR="00E5598B" w:rsidRPr="00B966F5">
        <w:rPr>
          <w:rFonts w:ascii="Times New Roman" w:hAnsi="Times New Roman" w:cs="Times New Roman"/>
          <w:b/>
          <w:sz w:val="28"/>
          <w:szCs w:val="28"/>
        </w:rPr>
        <w:t>9</w:t>
      </w:r>
      <w:r w:rsidRPr="00B966F5">
        <w:rPr>
          <w:rFonts w:ascii="Times New Roman" w:hAnsi="Times New Roman" w:cs="Times New Roman"/>
          <w:b/>
          <w:sz w:val="28"/>
          <w:szCs w:val="28"/>
        </w:rPr>
        <w:t>/2018</w:t>
      </w:r>
    </w:p>
    <w:p w:rsidR="00554334" w:rsidRPr="00B966F5" w:rsidRDefault="00554334" w:rsidP="00554334">
      <w:pPr>
        <w:pStyle w:val="NoSpacing"/>
        <w:jc w:val="center"/>
        <w:rPr>
          <w:rFonts w:ascii="Times New Roman" w:hAnsi="Times New Roman" w:cs="Times New Roman"/>
          <w:b/>
          <w:sz w:val="28"/>
          <w:szCs w:val="28"/>
        </w:rPr>
      </w:pPr>
    </w:p>
    <w:p w:rsidR="00554334" w:rsidRPr="00B966F5" w:rsidRDefault="00554334" w:rsidP="00554334">
      <w:pPr>
        <w:pStyle w:val="NoSpacing"/>
        <w:ind w:firstLine="720"/>
        <w:rPr>
          <w:rFonts w:ascii="Times New Roman" w:hAnsi="Times New Roman" w:cs="Times New Roman"/>
          <w:b/>
          <w:sz w:val="28"/>
          <w:szCs w:val="28"/>
        </w:rPr>
      </w:pPr>
      <w:r w:rsidRPr="00B966F5">
        <w:rPr>
          <w:rFonts w:ascii="Times New Roman" w:hAnsi="Times New Roman" w:cs="Times New Roman"/>
          <w:b/>
          <w:sz w:val="28"/>
          <w:szCs w:val="28"/>
        </w:rPr>
        <w:t>Date of Registration</w:t>
      </w:r>
      <w:r w:rsidRPr="00B966F5">
        <w:rPr>
          <w:rFonts w:ascii="Times New Roman" w:hAnsi="Times New Roman" w:cs="Times New Roman"/>
          <w:b/>
          <w:sz w:val="28"/>
          <w:szCs w:val="28"/>
        </w:rPr>
        <w:tab/>
        <w:t>: 1</w:t>
      </w:r>
      <w:r w:rsidR="00F44FE3" w:rsidRPr="00B966F5">
        <w:rPr>
          <w:rFonts w:ascii="Times New Roman" w:hAnsi="Times New Roman" w:cs="Times New Roman"/>
          <w:b/>
          <w:sz w:val="28"/>
          <w:szCs w:val="28"/>
        </w:rPr>
        <w:t>8</w:t>
      </w:r>
      <w:r w:rsidRPr="00B966F5">
        <w:rPr>
          <w:rFonts w:ascii="Times New Roman" w:hAnsi="Times New Roman" w:cs="Times New Roman"/>
          <w:b/>
          <w:sz w:val="28"/>
          <w:szCs w:val="28"/>
        </w:rPr>
        <w:t>.05.2018</w:t>
      </w:r>
    </w:p>
    <w:p w:rsidR="00554334" w:rsidRPr="00B966F5" w:rsidRDefault="00554334" w:rsidP="00554334">
      <w:pPr>
        <w:pStyle w:val="NoSpacing"/>
        <w:ind w:firstLine="720"/>
        <w:rPr>
          <w:rFonts w:ascii="Times New Roman" w:hAnsi="Times New Roman" w:cs="Times New Roman"/>
          <w:b/>
          <w:sz w:val="28"/>
          <w:szCs w:val="28"/>
        </w:rPr>
      </w:pPr>
      <w:r w:rsidRPr="00B966F5">
        <w:rPr>
          <w:rFonts w:ascii="Times New Roman" w:hAnsi="Times New Roman" w:cs="Times New Roman"/>
          <w:b/>
          <w:sz w:val="28"/>
          <w:szCs w:val="28"/>
        </w:rPr>
        <w:t>Date of Hearing</w:t>
      </w:r>
      <w:r w:rsidRPr="00B966F5">
        <w:rPr>
          <w:rFonts w:ascii="Times New Roman" w:hAnsi="Times New Roman" w:cs="Times New Roman"/>
          <w:b/>
          <w:sz w:val="28"/>
          <w:szCs w:val="28"/>
        </w:rPr>
        <w:tab/>
      </w:r>
      <w:r w:rsidRPr="00B966F5">
        <w:rPr>
          <w:rFonts w:ascii="Times New Roman" w:hAnsi="Times New Roman" w:cs="Times New Roman"/>
          <w:b/>
          <w:sz w:val="28"/>
          <w:szCs w:val="28"/>
        </w:rPr>
        <w:tab/>
        <w:t xml:space="preserve">: </w:t>
      </w:r>
      <w:r w:rsidR="00F44FE3" w:rsidRPr="00B966F5">
        <w:rPr>
          <w:rFonts w:ascii="Times New Roman" w:hAnsi="Times New Roman" w:cs="Times New Roman"/>
          <w:b/>
          <w:sz w:val="28"/>
          <w:szCs w:val="28"/>
        </w:rPr>
        <w:t>20</w:t>
      </w:r>
      <w:r w:rsidRPr="00B966F5">
        <w:rPr>
          <w:rFonts w:ascii="Times New Roman" w:hAnsi="Times New Roman" w:cs="Times New Roman"/>
          <w:b/>
          <w:sz w:val="28"/>
          <w:szCs w:val="28"/>
        </w:rPr>
        <w:t>.09 .2018</w:t>
      </w:r>
    </w:p>
    <w:p w:rsidR="00554334" w:rsidRPr="00B966F5" w:rsidRDefault="00554334" w:rsidP="00554334">
      <w:pPr>
        <w:pStyle w:val="NoSpacing"/>
        <w:ind w:firstLine="720"/>
        <w:rPr>
          <w:rFonts w:ascii="Times New Roman" w:hAnsi="Times New Roman" w:cs="Times New Roman"/>
          <w:b/>
          <w:sz w:val="28"/>
          <w:szCs w:val="28"/>
        </w:rPr>
      </w:pPr>
      <w:r w:rsidRPr="00B966F5">
        <w:rPr>
          <w:rFonts w:ascii="Times New Roman" w:hAnsi="Times New Roman" w:cs="Times New Roman"/>
          <w:b/>
          <w:sz w:val="28"/>
          <w:szCs w:val="28"/>
        </w:rPr>
        <w:t>Date of Order</w:t>
      </w:r>
      <w:r w:rsidRPr="00B966F5">
        <w:rPr>
          <w:rFonts w:ascii="Times New Roman" w:hAnsi="Times New Roman" w:cs="Times New Roman"/>
          <w:b/>
          <w:sz w:val="28"/>
          <w:szCs w:val="28"/>
        </w:rPr>
        <w:tab/>
      </w:r>
      <w:r w:rsidRPr="00B966F5">
        <w:rPr>
          <w:rFonts w:ascii="Times New Roman" w:hAnsi="Times New Roman" w:cs="Times New Roman"/>
          <w:b/>
          <w:sz w:val="28"/>
          <w:szCs w:val="28"/>
        </w:rPr>
        <w:tab/>
        <w:t xml:space="preserve">: </w:t>
      </w:r>
      <w:r w:rsidR="000B0269">
        <w:rPr>
          <w:rFonts w:ascii="Times New Roman" w:hAnsi="Times New Roman" w:cs="Times New Roman"/>
          <w:b/>
          <w:sz w:val="28"/>
          <w:szCs w:val="28"/>
        </w:rPr>
        <w:t>2</w:t>
      </w:r>
      <w:r w:rsidR="000003CF">
        <w:rPr>
          <w:rFonts w:ascii="Times New Roman" w:hAnsi="Times New Roman" w:cs="Times New Roman"/>
          <w:b/>
          <w:sz w:val="28"/>
          <w:szCs w:val="28"/>
        </w:rPr>
        <w:t>6</w:t>
      </w:r>
      <w:r w:rsidR="009947D3" w:rsidRPr="00B966F5">
        <w:rPr>
          <w:rFonts w:ascii="Times New Roman" w:hAnsi="Times New Roman" w:cs="Times New Roman"/>
          <w:b/>
          <w:sz w:val="28"/>
          <w:szCs w:val="28"/>
        </w:rPr>
        <w:t>.09.</w:t>
      </w:r>
      <w:r w:rsidRPr="00B966F5">
        <w:rPr>
          <w:rFonts w:ascii="Times New Roman" w:hAnsi="Times New Roman" w:cs="Times New Roman"/>
          <w:b/>
          <w:sz w:val="28"/>
          <w:szCs w:val="28"/>
        </w:rPr>
        <w:t>2018</w:t>
      </w:r>
    </w:p>
    <w:p w:rsidR="00554334" w:rsidRPr="00B966F5" w:rsidRDefault="00554334" w:rsidP="00554334">
      <w:pPr>
        <w:pStyle w:val="NoSpacing"/>
        <w:rPr>
          <w:rFonts w:ascii="Times New Roman" w:hAnsi="Times New Roman" w:cs="Times New Roman"/>
          <w:b/>
          <w:sz w:val="28"/>
          <w:szCs w:val="28"/>
        </w:rPr>
      </w:pPr>
    </w:p>
    <w:p w:rsidR="00554334" w:rsidRPr="00B966F5" w:rsidRDefault="00554334" w:rsidP="00554334">
      <w:pPr>
        <w:jc w:val="both"/>
        <w:rPr>
          <w:rFonts w:ascii="Times New Roman" w:hAnsi="Times New Roman" w:cs="Times New Roman"/>
          <w:b/>
          <w:sz w:val="28"/>
          <w:szCs w:val="28"/>
        </w:rPr>
      </w:pPr>
      <w:r w:rsidRPr="00B966F5">
        <w:rPr>
          <w:rFonts w:ascii="Times New Roman" w:hAnsi="Times New Roman" w:cs="Times New Roman"/>
          <w:b/>
          <w:sz w:val="28"/>
          <w:szCs w:val="28"/>
        </w:rPr>
        <w:t>Before:</w:t>
      </w:r>
    </w:p>
    <w:p w:rsidR="00554334" w:rsidRPr="00B966F5" w:rsidRDefault="00554334" w:rsidP="00554334">
      <w:pPr>
        <w:jc w:val="both"/>
        <w:rPr>
          <w:rFonts w:ascii="Times New Roman" w:hAnsi="Times New Roman" w:cs="Times New Roman"/>
          <w:b/>
          <w:sz w:val="28"/>
          <w:szCs w:val="28"/>
        </w:rPr>
      </w:pPr>
      <w:r w:rsidRPr="00B966F5">
        <w:rPr>
          <w:rFonts w:ascii="Times New Roman" w:hAnsi="Times New Roman" w:cs="Times New Roman"/>
          <w:b/>
          <w:sz w:val="28"/>
          <w:szCs w:val="28"/>
        </w:rPr>
        <w:tab/>
        <w:t>Er. Virinder Singh, Lok Pal (Ombudsman) Electricity</w:t>
      </w:r>
    </w:p>
    <w:p w:rsidR="00554334" w:rsidRPr="00B966F5" w:rsidRDefault="00554334" w:rsidP="00554334">
      <w:pPr>
        <w:jc w:val="both"/>
        <w:rPr>
          <w:rFonts w:ascii="Times New Roman" w:hAnsi="Times New Roman" w:cs="Times New Roman"/>
          <w:b/>
          <w:sz w:val="28"/>
          <w:szCs w:val="28"/>
        </w:rPr>
      </w:pPr>
      <w:r w:rsidRPr="00B966F5">
        <w:rPr>
          <w:rFonts w:ascii="Times New Roman" w:hAnsi="Times New Roman" w:cs="Times New Roman"/>
          <w:b/>
          <w:sz w:val="28"/>
          <w:szCs w:val="28"/>
        </w:rPr>
        <w:t>In the Matter of:</w:t>
      </w:r>
    </w:p>
    <w:p w:rsidR="003C723D" w:rsidRDefault="00E5598B" w:rsidP="00E5598B">
      <w:pPr>
        <w:pStyle w:val="NoSpacing"/>
        <w:rPr>
          <w:rFonts w:ascii="Times New Roman" w:hAnsi="Times New Roman" w:cs="Times New Roman"/>
          <w:sz w:val="28"/>
          <w:szCs w:val="28"/>
        </w:rPr>
      </w:pPr>
      <w:r w:rsidRPr="00B966F5">
        <w:rPr>
          <w:rFonts w:ascii="Times New Roman" w:hAnsi="Times New Roman" w:cs="Times New Roman"/>
          <w:sz w:val="28"/>
          <w:szCs w:val="28"/>
        </w:rPr>
        <w:tab/>
      </w:r>
      <w:r w:rsidRPr="00B966F5">
        <w:rPr>
          <w:rFonts w:ascii="Times New Roman" w:hAnsi="Times New Roman" w:cs="Times New Roman"/>
          <w:sz w:val="28"/>
          <w:szCs w:val="28"/>
        </w:rPr>
        <w:tab/>
      </w:r>
      <w:r w:rsidRPr="00B966F5">
        <w:rPr>
          <w:rFonts w:ascii="Times New Roman" w:hAnsi="Times New Roman" w:cs="Times New Roman"/>
          <w:sz w:val="28"/>
          <w:szCs w:val="28"/>
        </w:rPr>
        <w:tab/>
        <w:t>Smt. Suresh Rani</w:t>
      </w:r>
      <w:r w:rsidR="003C723D">
        <w:rPr>
          <w:rFonts w:ascii="Times New Roman" w:hAnsi="Times New Roman" w:cs="Times New Roman"/>
          <w:sz w:val="28"/>
          <w:szCs w:val="28"/>
        </w:rPr>
        <w:t>,</w:t>
      </w:r>
    </w:p>
    <w:p w:rsidR="00E5598B" w:rsidRPr="00B966F5" w:rsidRDefault="00E5598B" w:rsidP="003C723D">
      <w:pPr>
        <w:pStyle w:val="NoSpacing"/>
        <w:ind w:left="1440" w:firstLine="720"/>
        <w:rPr>
          <w:rFonts w:ascii="Times New Roman" w:hAnsi="Times New Roman" w:cs="Times New Roman"/>
          <w:sz w:val="28"/>
          <w:szCs w:val="28"/>
        </w:rPr>
      </w:pPr>
      <w:r w:rsidRPr="00B966F5">
        <w:rPr>
          <w:rFonts w:ascii="Times New Roman" w:hAnsi="Times New Roman" w:cs="Times New Roman"/>
          <w:sz w:val="28"/>
          <w:szCs w:val="28"/>
        </w:rPr>
        <w:t xml:space="preserve">W/o Sh. Ved </w:t>
      </w:r>
      <w:r w:rsidR="003C723D">
        <w:rPr>
          <w:rFonts w:ascii="Times New Roman" w:hAnsi="Times New Roman" w:cs="Times New Roman"/>
          <w:sz w:val="28"/>
          <w:szCs w:val="28"/>
        </w:rPr>
        <w:t>P</w:t>
      </w:r>
      <w:r w:rsidRPr="00B966F5">
        <w:rPr>
          <w:rFonts w:ascii="Times New Roman" w:hAnsi="Times New Roman" w:cs="Times New Roman"/>
          <w:sz w:val="28"/>
          <w:szCs w:val="28"/>
        </w:rPr>
        <w:t>arkash,</w:t>
      </w:r>
    </w:p>
    <w:p w:rsidR="00E5598B" w:rsidRPr="00B966F5" w:rsidRDefault="00E5598B" w:rsidP="00F44FE3">
      <w:pPr>
        <w:pStyle w:val="NoSpacing"/>
        <w:rPr>
          <w:rFonts w:ascii="Times New Roman" w:hAnsi="Times New Roman" w:cs="Times New Roman"/>
          <w:sz w:val="28"/>
          <w:szCs w:val="28"/>
        </w:rPr>
      </w:pPr>
      <w:r w:rsidRPr="00B966F5">
        <w:rPr>
          <w:rFonts w:ascii="Times New Roman" w:hAnsi="Times New Roman" w:cs="Times New Roman"/>
          <w:sz w:val="28"/>
          <w:szCs w:val="28"/>
        </w:rPr>
        <w:tab/>
      </w:r>
      <w:r w:rsidRPr="00B966F5">
        <w:rPr>
          <w:rFonts w:ascii="Times New Roman" w:hAnsi="Times New Roman" w:cs="Times New Roman"/>
          <w:sz w:val="28"/>
          <w:szCs w:val="28"/>
        </w:rPr>
        <w:tab/>
      </w:r>
      <w:r w:rsidRPr="00B966F5">
        <w:rPr>
          <w:rFonts w:ascii="Times New Roman" w:hAnsi="Times New Roman" w:cs="Times New Roman"/>
          <w:sz w:val="28"/>
          <w:szCs w:val="28"/>
        </w:rPr>
        <w:tab/>
      </w:r>
      <w:r w:rsidR="00F44FE3" w:rsidRPr="00B966F5">
        <w:rPr>
          <w:rFonts w:ascii="Times New Roman" w:hAnsi="Times New Roman" w:cs="Times New Roman"/>
          <w:sz w:val="28"/>
          <w:szCs w:val="28"/>
        </w:rPr>
        <w:t>Geeta Oil Mill,</w:t>
      </w:r>
    </w:p>
    <w:p w:rsidR="00554334" w:rsidRPr="00B966F5" w:rsidRDefault="00E5598B" w:rsidP="00E5598B">
      <w:pPr>
        <w:pStyle w:val="NoSpacing"/>
        <w:rPr>
          <w:rFonts w:ascii="Times New Roman" w:hAnsi="Times New Roman" w:cs="Times New Roman"/>
          <w:sz w:val="28"/>
          <w:szCs w:val="28"/>
        </w:rPr>
      </w:pPr>
      <w:r w:rsidRPr="00B966F5">
        <w:rPr>
          <w:rFonts w:ascii="Times New Roman" w:hAnsi="Times New Roman" w:cs="Times New Roman"/>
          <w:sz w:val="28"/>
          <w:szCs w:val="28"/>
        </w:rPr>
        <w:tab/>
      </w:r>
      <w:r w:rsidRPr="00B966F5">
        <w:rPr>
          <w:rFonts w:ascii="Times New Roman" w:hAnsi="Times New Roman" w:cs="Times New Roman"/>
          <w:sz w:val="28"/>
          <w:szCs w:val="28"/>
        </w:rPr>
        <w:tab/>
      </w:r>
      <w:r w:rsidRPr="00B966F5">
        <w:rPr>
          <w:rFonts w:ascii="Times New Roman" w:hAnsi="Times New Roman" w:cs="Times New Roman"/>
          <w:sz w:val="28"/>
          <w:szCs w:val="28"/>
        </w:rPr>
        <w:tab/>
        <w:t>Barnala.</w:t>
      </w:r>
      <w:r w:rsidR="00554334" w:rsidRPr="00B966F5">
        <w:rPr>
          <w:rFonts w:ascii="Times New Roman" w:hAnsi="Times New Roman" w:cs="Times New Roman"/>
          <w:sz w:val="28"/>
          <w:szCs w:val="28"/>
        </w:rPr>
        <w:tab/>
      </w:r>
      <w:r w:rsidR="00554334" w:rsidRPr="00B966F5">
        <w:rPr>
          <w:rFonts w:ascii="Times New Roman" w:hAnsi="Times New Roman" w:cs="Times New Roman"/>
          <w:sz w:val="28"/>
          <w:szCs w:val="28"/>
        </w:rPr>
        <w:tab/>
      </w:r>
      <w:r w:rsidR="00554334" w:rsidRPr="00B966F5">
        <w:rPr>
          <w:rFonts w:ascii="Times New Roman" w:hAnsi="Times New Roman" w:cs="Times New Roman"/>
          <w:sz w:val="28"/>
          <w:szCs w:val="28"/>
        </w:rPr>
        <w:tab/>
      </w:r>
    </w:p>
    <w:p w:rsidR="00E5598B" w:rsidRPr="00B966F5" w:rsidRDefault="00E5598B" w:rsidP="00E5598B">
      <w:pPr>
        <w:pStyle w:val="NoSpacing"/>
        <w:rPr>
          <w:rFonts w:ascii="Times New Roman" w:hAnsi="Times New Roman" w:cs="Times New Roman"/>
          <w:sz w:val="28"/>
          <w:szCs w:val="28"/>
        </w:rPr>
      </w:pPr>
    </w:p>
    <w:p w:rsidR="00554334" w:rsidRPr="00B966F5" w:rsidRDefault="00554334" w:rsidP="00554334">
      <w:pPr>
        <w:pStyle w:val="NoSpacing"/>
        <w:rPr>
          <w:rFonts w:ascii="Times New Roman" w:hAnsi="Times New Roman" w:cs="Times New Roman"/>
          <w:sz w:val="28"/>
          <w:szCs w:val="28"/>
        </w:rPr>
      </w:pPr>
      <w:r w:rsidRPr="00B966F5">
        <w:rPr>
          <w:rFonts w:ascii="Times New Roman" w:hAnsi="Times New Roman" w:cs="Times New Roman"/>
          <w:sz w:val="28"/>
          <w:szCs w:val="28"/>
        </w:rPr>
        <w:tab/>
      </w:r>
      <w:r w:rsidRPr="00B966F5">
        <w:rPr>
          <w:rFonts w:ascii="Times New Roman" w:hAnsi="Times New Roman" w:cs="Times New Roman"/>
          <w:sz w:val="28"/>
          <w:szCs w:val="28"/>
        </w:rPr>
        <w:tab/>
      </w:r>
      <w:r w:rsidRPr="00B966F5">
        <w:rPr>
          <w:rFonts w:ascii="Times New Roman" w:hAnsi="Times New Roman" w:cs="Times New Roman"/>
          <w:sz w:val="28"/>
          <w:szCs w:val="28"/>
        </w:rPr>
        <w:tab/>
      </w:r>
      <w:r w:rsidRPr="00B966F5">
        <w:rPr>
          <w:rFonts w:ascii="Times New Roman" w:hAnsi="Times New Roman" w:cs="Times New Roman"/>
          <w:sz w:val="28"/>
          <w:szCs w:val="28"/>
        </w:rPr>
        <w:tab/>
      </w:r>
      <w:r w:rsidRPr="00B966F5">
        <w:rPr>
          <w:rFonts w:ascii="Times New Roman" w:hAnsi="Times New Roman" w:cs="Times New Roman"/>
          <w:sz w:val="28"/>
          <w:szCs w:val="28"/>
        </w:rPr>
        <w:tab/>
      </w:r>
      <w:r w:rsidRPr="00B966F5">
        <w:rPr>
          <w:rFonts w:ascii="Times New Roman" w:hAnsi="Times New Roman" w:cs="Times New Roman"/>
          <w:sz w:val="28"/>
          <w:szCs w:val="28"/>
        </w:rPr>
        <w:tab/>
      </w:r>
      <w:r w:rsidRPr="00B966F5">
        <w:rPr>
          <w:rFonts w:ascii="Times New Roman" w:hAnsi="Times New Roman" w:cs="Times New Roman"/>
          <w:sz w:val="28"/>
          <w:szCs w:val="28"/>
        </w:rPr>
        <w:tab/>
      </w:r>
      <w:r w:rsidRPr="00B966F5">
        <w:rPr>
          <w:rFonts w:ascii="Times New Roman" w:hAnsi="Times New Roman" w:cs="Times New Roman"/>
          <w:sz w:val="28"/>
          <w:szCs w:val="28"/>
        </w:rPr>
        <w:tab/>
      </w:r>
      <w:r w:rsidRPr="00B966F5">
        <w:rPr>
          <w:rFonts w:ascii="Times New Roman" w:hAnsi="Times New Roman" w:cs="Times New Roman"/>
          <w:sz w:val="28"/>
          <w:szCs w:val="28"/>
        </w:rPr>
        <w:tab/>
        <w:t>...Petitioner</w:t>
      </w:r>
    </w:p>
    <w:p w:rsidR="00554334" w:rsidRPr="00B966F5" w:rsidRDefault="00554334" w:rsidP="00554334">
      <w:pPr>
        <w:jc w:val="both"/>
        <w:rPr>
          <w:rFonts w:ascii="Times New Roman" w:hAnsi="Times New Roman" w:cs="Times New Roman"/>
          <w:sz w:val="28"/>
          <w:szCs w:val="28"/>
        </w:rPr>
      </w:pPr>
      <w:r w:rsidRPr="00B966F5">
        <w:rPr>
          <w:rFonts w:ascii="Times New Roman" w:hAnsi="Times New Roman" w:cs="Times New Roman"/>
          <w:sz w:val="28"/>
          <w:szCs w:val="28"/>
        </w:rPr>
        <w:tab/>
      </w:r>
      <w:r w:rsidRPr="00B966F5">
        <w:rPr>
          <w:rFonts w:ascii="Times New Roman" w:hAnsi="Times New Roman" w:cs="Times New Roman"/>
          <w:sz w:val="28"/>
          <w:szCs w:val="28"/>
        </w:rPr>
        <w:tab/>
      </w:r>
      <w:r w:rsidRPr="00B966F5">
        <w:rPr>
          <w:rFonts w:ascii="Times New Roman" w:hAnsi="Times New Roman" w:cs="Times New Roman"/>
          <w:sz w:val="28"/>
          <w:szCs w:val="28"/>
        </w:rPr>
        <w:tab/>
      </w:r>
      <w:r w:rsidRPr="00B966F5">
        <w:rPr>
          <w:rFonts w:ascii="Times New Roman" w:hAnsi="Times New Roman" w:cs="Times New Roman"/>
          <w:sz w:val="28"/>
          <w:szCs w:val="28"/>
        </w:rPr>
        <w:tab/>
        <w:t xml:space="preserve">   Versus</w:t>
      </w:r>
    </w:p>
    <w:p w:rsidR="00554334" w:rsidRPr="00B966F5" w:rsidRDefault="00554334" w:rsidP="00554334">
      <w:pPr>
        <w:pStyle w:val="NoSpacing"/>
        <w:rPr>
          <w:rFonts w:ascii="Times New Roman" w:hAnsi="Times New Roman" w:cs="Times New Roman"/>
          <w:sz w:val="28"/>
          <w:szCs w:val="28"/>
        </w:rPr>
      </w:pPr>
      <w:r w:rsidRPr="00B966F5">
        <w:rPr>
          <w:rFonts w:ascii="Times New Roman" w:hAnsi="Times New Roman" w:cs="Times New Roman"/>
          <w:sz w:val="28"/>
          <w:szCs w:val="28"/>
        </w:rPr>
        <w:tab/>
      </w:r>
      <w:r w:rsidRPr="00B966F5">
        <w:rPr>
          <w:rFonts w:ascii="Times New Roman" w:hAnsi="Times New Roman" w:cs="Times New Roman"/>
          <w:sz w:val="28"/>
          <w:szCs w:val="28"/>
        </w:rPr>
        <w:tab/>
      </w:r>
      <w:r w:rsidRPr="00B966F5">
        <w:rPr>
          <w:rFonts w:ascii="Times New Roman" w:hAnsi="Times New Roman" w:cs="Times New Roman"/>
          <w:sz w:val="28"/>
          <w:szCs w:val="28"/>
        </w:rPr>
        <w:tab/>
        <w:t>Additional Superintending Engineer,</w:t>
      </w:r>
    </w:p>
    <w:p w:rsidR="00554334" w:rsidRPr="00B966F5" w:rsidRDefault="00554334" w:rsidP="00554334">
      <w:pPr>
        <w:pStyle w:val="NoSpacing"/>
        <w:ind w:left="1440" w:firstLine="720"/>
        <w:rPr>
          <w:rFonts w:ascii="Times New Roman" w:hAnsi="Times New Roman" w:cs="Times New Roman"/>
          <w:sz w:val="28"/>
          <w:szCs w:val="28"/>
        </w:rPr>
      </w:pPr>
      <w:r w:rsidRPr="00B966F5">
        <w:rPr>
          <w:rFonts w:ascii="Times New Roman" w:hAnsi="Times New Roman" w:cs="Times New Roman"/>
          <w:sz w:val="28"/>
          <w:szCs w:val="28"/>
        </w:rPr>
        <w:t xml:space="preserve">DS </w:t>
      </w:r>
      <w:r w:rsidR="00F44FE3" w:rsidRPr="00B966F5">
        <w:rPr>
          <w:rFonts w:ascii="Times New Roman" w:hAnsi="Times New Roman" w:cs="Times New Roman"/>
          <w:sz w:val="28"/>
          <w:szCs w:val="28"/>
        </w:rPr>
        <w:t xml:space="preserve">Sub Urban </w:t>
      </w:r>
      <w:r w:rsidRPr="00B966F5">
        <w:rPr>
          <w:rFonts w:ascii="Times New Roman" w:hAnsi="Times New Roman" w:cs="Times New Roman"/>
          <w:sz w:val="28"/>
          <w:szCs w:val="28"/>
        </w:rPr>
        <w:t>Division,</w:t>
      </w:r>
    </w:p>
    <w:p w:rsidR="00554334" w:rsidRPr="00B966F5" w:rsidRDefault="00554334" w:rsidP="00E5598B">
      <w:pPr>
        <w:pStyle w:val="NoSpacing"/>
        <w:ind w:left="2160"/>
        <w:rPr>
          <w:rFonts w:ascii="Times New Roman" w:hAnsi="Times New Roman" w:cs="Times New Roman"/>
          <w:sz w:val="28"/>
          <w:szCs w:val="28"/>
        </w:rPr>
      </w:pPr>
      <w:r w:rsidRPr="00B966F5">
        <w:rPr>
          <w:rFonts w:ascii="Times New Roman" w:hAnsi="Times New Roman" w:cs="Times New Roman"/>
          <w:sz w:val="28"/>
          <w:szCs w:val="28"/>
        </w:rPr>
        <w:t xml:space="preserve">PSPCL, </w:t>
      </w:r>
      <w:r w:rsidR="00E5598B" w:rsidRPr="00B966F5">
        <w:rPr>
          <w:rFonts w:ascii="Times New Roman" w:hAnsi="Times New Roman" w:cs="Times New Roman"/>
          <w:sz w:val="28"/>
          <w:szCs w:val="28"/>
        </w:rPr>
        <w:t>Barnala</w:t>
      </w:r>
      <w:r w:rsidRPr="00B966F5">
        <w:rPr>
          <w:rFonts w:ascii="Times New Roman" w:hAnsi="Times New Roman" w:cs="Times New Roman"/>
          <w:sz w:val="28"/>
          <w:szCs w:val="28"/>
        </w:rPr>
        <w:t>.</w:t>
      </w:r>
      <w:r w:rsidRPr="00B966F5">
        <w:rPr>
          <w:rFonts w:ascii="Times New Roman" w:hAnsi="Times New Roman" w:cs="Times New Roman"/>
          <w:sz w:val="28"/>
          <w:szCs w:val="28"/>
        </w:rPr>
        <w:tab/>
      </w:r>
      <w:r w:rsidRPr="00B966F5">
        <w:rPr>
          <w:rFonts w:ascii="Times New Roman" w:hAnsi="Times New Roman" w:cs="Times New Roman"/>
          <w:sz w:val="28"/>
          <w:szCs w:val="28"/>
        </w:rPr>
        <w:tab/>
      </w:r>
      <w:r w:rsidRPr="00B966F5">
        <w:rPr>
          <w:rFonts w:ascii="Times New Roman" w:hAnsi="Times New Roman" w:cs="Times New Roman"/>
          <w:sz w:val="28"/>
          <w:szCs w:val="28"/>
        </w:rPr>
        <w:tab/>
      </w:r>
      <w:r w:rsidRPr="00B966F5">
        <w:rPr>
          <w:rFonts w:ascii="Times New Roman" w:hAnsi="Times New Roman" w:cs="Times New Roman"/>
          <w:sz w:val="28"/>
          <w:szCs w:val="28"/>
        </w:rPr>
        <w:tab/>
      </w:r>
      <w:r w:rsidRPr="00B966F5">
        <w:rPr>
          <w:rFonts w:ascii="Times New Roman" w:hAnsi="Times New Roman" w:cs="Times New Roman"/>
          <w:sz w:val="28"/>
          <w:szCs w:val="28"/>
        </w:rPr>
        <w:tab/>
        <w:t>.</w:t>
      </w:r>
      <w:r w:rsidR="00D37E51" w:rsidRPr="00B966F5">
        <w:rPr>
          <w:rFonts w:ascii="Times New Roman" w:hAnsi="Times New Roman" w:cs="Times New Roman"/>
          <w:sz w:val="28"/>
          <w:szCs w:val="28"/>
        </w:rPr>
        <w:tab/>
      </w:r>
      <w:r w:rsidR="00D37E51" w:rsidRPr="00B966F5">
        <w:rPr>
          <w:rFonts w:ascii="Times New Roman" w:hAnsi="Times New Roman" w:cs="Times New Roman"/>
          <w:sz w:val="28"/>
          <w:szCs w:val="28"/>
        </w:rPr>
        <w:tab/>
      </w:r>
      <w:r w:rsidR="00D37E51" w:rsidRPr="00B966F5">
        <w:rPr>
          <w:rFonts w:ascii="Times New Roman" w:hAnsi="Times New Roman" w:cs="Times New Roman"/>
          <w:sz w:val="28"/>
          <w:szCs w:val="28"/>
        </w:rPr>
        <w:tab/>
      </w:r>
      <w:r w:rsidR="00D37E51" w:rsidRPr="00B966F5">
        <w:rPr>
          <w:rFonts w:ascii="Times New Roman" w:hAnsi="Times New Roman" w:cs="Times New Roman"/>
          <w:sz w:val="28"/>
          <w:szCs w:val="28"/>
        </w:rPr>
        <w:tab/>
      </w:r>
      <w:r w:rsidR="00D37E51" w:rsidRPr="00B966F5">
        <w:rPr>
          <w:rFonts w:ascii="Times New Roman" w:hAnsi="Times New Roman" w:cs="Times New Roman"/>
          <w:sz w:val="28"/>
          <w:szCs w:val="28"/>
        </w:rPr>
        <w:tab/>
      </w:r>
      <w:r w:rsidR="00D37E51" w:rsidRPr="00B966F5">
        <w:rPr>
          <w:rFonts w:ascii="Times New Roman" w:hAnsi="Times New Roman" w:cs="Times New Roman"/>
          <w:sz w:val="28"/>
          <w:szCs w:val="28"/>
        </w:rPr>
        <w:tab/>
      </w:r>
      <w:r w:rsidR="00D37E51" w:rsidRPr="00B966F5">
        <w:rPr>
          <w:rFonts w:ascii="Times New Roman" w:hAnsi="Times New Roman" w:cs="Times New Roman"/>
          <w:sz w:val="28"/>
          <w:szCs w:val="28"/>
        </w:rPr>
        <w:tab/>
        <w:t>.</w:t>
      </w:r>
      <w:r w:rsidRPr="00B966F5">
        <w:rPr>
          <w:rFonts w:ascii="Times New Roman" w:hAnsi="Times New Roman" w:cs="Times New Roman"/>
          <w:sz w:val="28"/>
          <w:szCs w:val="28"/>
        </w:rPr>
        <w:t>..Respondent</w:t>
      </w:r>
    </w:p>
    <w:p w:rsidR="00554334" w:rsidRPr="00B966F5" w:rsidRDefault="00554334" w:rsidP="00554334">
      <w:pPr>
        <w:jc w:val="both"/>
        <w:rPr>
          <w:rFonts w:ascii="Times New Roman" w:hAnsi="Times New Roman" w:cs="Times New Roman"/>
          <w:b/>
          <w:sz w:val="28"/>
          <w:szCs w:val="28"/>
        </w:rPr>
      </w:pPr>
      <w:r w:rsidRPr="00B966F5">
        <w:rPr>
          <w:rFonts w:ascii="Times New Roman" w:hAnsi="Times New Roman" w:cs="Times New Roman"/>
          <w:b/>
          <w:sz w:val="28"/>
          <w:szCs w:val="28"/>
        </w:rPr>
        <w:t>Present For:</w:t>
      </w:r>
    </w:p>
    <w:p w:rsidR="000B0269" w:rsidRDefault="00554334" w:rsidP="00554334">
      <w:pPr>
        <w:pStyle w:val="NoSpacing"/>
        <w:rPr>
          <w:rFonts w:ascii="Times New Roman" w:hAnsi="Times New Roman" w:cs="Times New Roman"/>
          <w:sz w:val="28"/>
          <w:szCs w:val="28"/>
        </w:rPr>
      </w:pPr>
      <w:r w:rsidRPr="00B966F5">
        <w:rPr>
          <w:rFonts w:ascii="Times New Roman" w:hAnsi="Times New Roman" w:cs="Times New Roman"/>
          <w:sz w:val="28"/>
          <w:szCs w:val="28"/>
        </w:rPr>
        <w:t>Petitioner</w:t>
      </w:r>
      <w:r w:rsidRPr="00B966F5">
        <w:rPr>
          <w:rFonts w:ascii="Times New Roman" w:hAnsi="Times New Roman" w:cs="Times New Roman"/>
          <w:sz w:val="28"/>
          <w:szCs w:val="28"/>
        </w:rPr>
        <w:tab/>
        <w:t xml:space="preserve">:       </w:t>
      </w:r>
      <w:r w:rsidR="00CC188E">
        <w:rPr>
          <w:rFonts w:ascii="Times New Roman" w:hAnsi="Times New Roman" w:cs="Times New Roman"/>
          <w:sz w:val="28"/>
          <w:szCs w:val="28"/>
        </w:rPr>
        <w:t>1. Shri Atul Mittal,</w:t>
      </w:r>
    </w:p>
    <w:p w:rsidR="00CC188E" w:rsidRDefault="000B0269" w:rsidP="000B0269">
      <w:pPr>
        <w:pStyle w:val="NoSpacing"/>
        <w:ind w:left="1265" w:firstLine="720"/>
        <w:rPr>
          <w:rFonts w:ascii="Times New Roman" w:hAnsi="Times New Roman" w:cs="Times New Roman"/>
          <w:sz w:val="28"/>
          <w:szCs w:val="28"/>
        </w:rPr>
      </w:pPr>
      <w:r>
        <w:rPr>
          <w:rFonts w:ascii="Times New Roman" w:hAnsi="Times New Roman" w:cs="Times New Roman"/>
          <w:sz w:val="28"/>
          <w:szCs w:val="28"/>
        </w:rPr>
        <w:t xml:space="preserve">   </w:t>
      </w:r>
      <w:r w:rsidR="00CC188E">
        <w:rPr>
          <w:rFonts w:ascii="Times New Roman" w:hAnsi="Times New Roman" w:cs="Times New Roman"/>
          <w:sz w:val="28"/>
          <w:szCs w:val="28"/>
        </w:rPr>
        <w:t xml:space="preserve"> Petitioner.</w:t>
      </w:r>
    </w:p>
    <w:p w:rsidR="00554334" w:rsidRPr="00B966F5" w:rsidRDefault="00CC188E" w:rsidP="00CC188E">
      <w:pPr>
        <w:pStyle w:val="NoSpacing"/>
        <w:ind w:left="1440" w:firstLine="545"/>
        <w:rPr>
          <w:rFonts w:ascii="Times New Roman" w:hAnsi="Times New Roman" w:cs="Times New Roman"/>
          <w:sz w:val="28"/>
          <w:szCs w:val="28"/>
        </w:rPr>
      </w:pPr>
      <w:r>
        <w:rPr>
          <w:rFonts w:ascii="Times New Roman" w:hAnsi="Times New Roman" w:cs="Times New Roman"/>
          <w:sz w:val="28"/>
          <w:szCs w:val="28"/>
        </w:rPr>
        <w:t xml:space="preserve">2. </w:t>
      </w:r>
      <w:r w:rsidR="00554334" w:rsidRPr="00B966F5">
        <w:rPr>
          <w:rFonts w:ascii="Times New Roman" w:hAnsi="Times New Roman" w:cs="Times New Roman"/>
          <w:sz w:val="28"/>
          <w:szCs w:val="28"/>
        </w:rPr>
        <w:t xml:space="preserve">Sh. </w:t>
      </w:r>
      <w:r w:rsidR="00D910F7">
        <w:rPr>
          <w:rFonts w:ascii="Times New Roman" w:hAnsi="Times New Roman" w:cs="Times New Roman"/>
          <w:sz w:val="28"/>
          <w:szCs w:val="28"/>
        </w:rPr>
        <w:t>S.</w:t>
      </w:r>
      <w:r w:rsidR="00554334" w:rsidRPr="00B966F5">
        <w:rPr>
          <w:rFonts w:ascii="Times New Roman" w:hAnsi="Times New Roman" w:cs="Times New Roman"/>
          <w:sz w:val="28"/>
          <w:szCs w:val="28"/>
        </w:rPr>
        <w:t>R.</w:t>
      </w:r>
      <w:r w:rsidR="00D910F7">
        <w:rPr>
          <w:rFonts w:ascii="Times New Roman" w:hAnsi="Times New Roman" w:cs="Times New Roman"/>
          <w:sz w:val="28"/>
          <w:szCs w:val="28"/>
        </w:rPr>
        <w:t xml:space="preserve"> </w:t>
      </w:r>
      <w:r w:rsidR="00F44FE3" w:rsidRPr="00B966F5">
        <w:rPr>
          <w:rFonts w:ascii="Times New Roman" w:hAnsi="Times New Roman" w:cs="Times New Roman"/>
          <w:sz w:val="28"/>
          <w:szCs w:val="28"/>
        </w:rPr>
        <w:t>Jindal</w:t>
      </w:r>
      <w:r w:rsidR="00554334" w:rsidRPr="00B966F5">
        <w:rPr>
          <w:rFonts w:ascii="Times New Roman" w:hAnsi="Times New Roman" w:cs="Times New Roman"/>
          <w:sz w:val="28"/>
          <w:szCs w:val="28"/>
        </w:rPr>
        <w:t>,</w:t>
      </w:r>
      <w:r w:rsidR="00554334" w:rsidRPr="00B966F5">
        <w:rPr>
          <w:rFonts w:ascii="Times New Roman" w:hAnsi="Times New Roman" w:cs="Times New Roman"/>
          <w:sz w:val="28"/>
          <w:szCs w:val="28"/>
        </w:rPr>
        <w:tab/>
        <w:t xml:space="preserve"> </w:t>
      </w:r>
    </w:p>
    <w:p w:rsidR="00554334" w:rsidRPr="00B966F5" w:rsidRDefault="00554334" w:rsidP="00554334">
      <w:pPr>
        <w:pStyle w:val="NoSpacing"/>
        <w:rPr>
          <w:rFonts w:ascii="Times New Roman" w:hAnsi="Times New Roman" w:cs="Times New Roman"/>
          <w:sz w:val="28"/>
          <w:szCs w:val="28"/>
        </w:rPr>
      </w:pPr>
      <w:r w:rsidRPr="00B966F5">
        <w:rPr>
          <w:rFonts w:ascii="Times New Roman" w:hAnsi="Times New Roman" w:cs="Times New Roman"/>
          <w:sz w:val="28"/>
          <w:szCs w:val="28"/>
        </w:rPr>
        <w:t xml:space="preserve"> </w:t>
      </w:r>
      <w:r w:rsidRPr="00B966F5">
        <w:rPr>
          <w:rFonts w:ascii="Times New Roman" w:hAnsi="Times New Roman" w:cs="Times New Roman"/>
          <w:sz w:val="28"/>
          <w:szCs w:val="28"/>
        </w:rPr>
        <w:tab/>
      </w:r>
      <w:r w:rsidRPr="00B966F5">
        <w:rPr>
          <w:rFonts w:ascii="Times New Roman" w:hAnsi="Times New Roman" w:cs="Times New Roman"/>
          <w:sz w:val="28"/>
          <w:szCs w:val="28"/>
        </w:rPr>
        <w:tab/>
        <w:t xml:space="preserve">        </w:t>
      </w:r>
      <w:r w:rsidR="00CC188E">
        <w:rPr>
          <w:rFonts w:ascii="Times New Roman" w:hAnsi="Times New Roman" w:cs="Times New Roman"/>
          <w:sz w:val="28"/>
          <w:szCs w:val="28"/>
        </w:rPr>
        <w:t xml:space="preserve">    </w:t>
      </w:r>
      <w:r w:rsidRPr="00B966F5">
        <w:rPr>
          <w:rFonts w:ascii="Times New Roman" w:hAnsi="Times New Roman" w:cs="Times New Roman"/>
          <w:sz w:val="28"/>
          <w:szCs w:val="28"/>
        </w:rPr>
        <w:t>Petitioner’s Representative (PR).</w:t>
      </w:r>
    </w:p>
    <w:p w:rsidR="00554334" w:rsidRPr="00B966F5" w:rsidRDefault="00554334" w:rsidP="00554334">
      <w:pPr>
        <w:pStyle w:val="NoSpacing"/>
        <w:rPr>
          <w:rFonts w:ascii="Times New Roman" w:hAnsi="Times New Roman" w:cs="Times New Roman"/>
          <w:sz w:val="28"/>
          <w:szCs w:val="28"/>
        </w:rPr>
      </w:pPr>
      <w:r w:rsidRPr="00B966F5">
        <w:rPr>
          <w:rFonts w:ascii="Times New Roman" w:hAnsi="Times New Roman" w:cs="Times New Roman"/>
          <w:sz w:val="28"/>
          <w:szCs w:val="28"/>
        </w:rPr>
        <w:tab/>
      </w:r>
      <w:r w:rsidRPr="00B966F5">
        <w:rPr>
          <w:rFonts w:ascii="Times New Roman" w:hAnsi="Times New Roman" w:cs="Times New Roman"/>
          <w:sz w:val="28"/>
          <w:szCs w:val="28"/>
        </w:rPr>
        <w:tab/>
      </w:r>
    </w:p>
    <w:p w:rsidR="00554334" w:rsidRPr="00B966F5" w:rsidRDefault="00554334" w:rsidP="00554334">
      <w:pPr>
        <w:pStyle w:val="NoSpacing"/>
        <w:rPr>
          <w:rFonts w:ascii="Times New Roman" w:hAnsi="Times New Roman" w:cs="Times New Roman"/>
          <w:sz w:val="28"/>
          <w:szCs w:val="28"/>
        </w:rPr>
      </w:pPr>
      <w:r w:rsidRPr="00B966F5">
        <w:rPr>
          <w:rFonts w:ascii="Times New Roman" w:hAnsi="Times New Roman" w:cs="Times New Roman"/>
          <w:sz w:val="28"/>
          <w:szCs w:val="28"/>
        </w:rPr>
        <w:t>Respondent</w:t>
      </w:r>
      <w:r w:rsidRPr="00B966F5">
        <w:rPr>
          <w:rFonts w:ascii="Times New Roman" w:hAnsi="Times New Roman" w:cs="Times New Roman"/>
          <w:sz w:val="28"/>
          <w:szCs w:val="28"/>
        </w:rPr>
        <w:tab/>
        <w:t>:      Er.</w:t>
      </w:r>
      <w:r w:rsidR="00052386">
        <w:rPr>
          <w:rFonts w:ascii="Times New Roman" w:hAnsi="Times New Roman" w:cs="Times New Roman"/>
          <w:sz w:val="28"/>
          <w:szCs w:val="28"/>
        </w:rPr>
        <w:t xml:space="preserve"> </w:t>
      </w:r>
      <w:r w:rsidR="002C6A8E">
        <w:rPr>
          <w:rFonts w:ascii="Times New Roman" w:hAnsi="Times New Roman" w:cs="Times New Roman"/>
          <w:sz w:val="28"/>
          <w:szCs w:val="28"/>
        </w:rPr>
        <w:t>P</w:t>
      </w:r>
      <w:r w:rsidR="00CC188E">
        <w:rPr>
          <w:rFonts w:ascii="Times New Roman" w:hAnsi="Times New Roman" w:cs="Times New Roman"/>
          <w:sz w:val="28"/>
          <w:szCs w:val="28"/>
        </w:rPr>
        <w:t>awan Kumar Garg</w:t>
      </w:r>
      <w:r w:rsidRPr="00B966F5">
        <w:rPr>
          <w:rFonts w:ascii="Times New Roman" w:hAnsi="Times New Roman" w:cs="Times New Roman"/>
          <w:sz w:val="28"/>
          <w:szCs w:val="28"/>
        </w:rPr>
        <w:t>,</w:t>
      </w:r>
      <w:r w:rsidRPr="00B966F5">
        <w:rPr>
          <w:rFonts w:ascii="Times New Roman" w:hAnsi="Times New Roman" w:cs="Times New Roman"/>
          <w:sz w:val="28"/>
          <w:szCs w:val="28"/>
        </w:rPr>
        <w:tab/>
        <w:t xml:space="preserve">  </w:t>
      </w:r>
    </w:p>
    <w:p w:rsidR="00554334" w:rsidRPr="00B966F5" w:rsidRDefault="00554334" w:rsidP="00554334">
      <w:pPr>
        <w:pStyle w:val="NoSpacing"/>
        <w:rPr>
          <w:rFonts w:ascii="Times New Roman" w:hAnsi="Times New Roman" w:cs="Times New Roman"/>
          <w:sz w:val="28"/>
          <w:szCs w:val="28"/>
        </w:rPr>
      </w:pPr>
      <w:r w:rsidRPr="00B966F5">
        <w:rPr>
          <w:rFonts w:ascii="Times New Roman" w:hAnsi="Times New Roman" w:cs="Times New Roman"/>
          <w:sz w:val="28"/>
          <w:szCs w:val="28"/>
        </w:rPr>
        <w:t xml:space="preserve">                            Addl. Superintending Engineer.</w:t>
      </w:r>
    </w:p>
    <w:p w:rsidR="00554334" w:rsidRPr="00B966F5" w:rsidRDefault="00554334" w:rsidP="00554334">
      <w:pPr>
        <w:pStyle w:val="NoSpacing"/>
        <w:ind w:left="1440" w:firstLine="720"/>
        <w:rPr>
          <w:rFonts w:ascii="Times New Roman" w:hAnsi="Times New Roman" w:cs="Times New Roman"/>
          <w:sz w:val="28"/>
          <w:szCs w:val="28"/>
        </w:rPr>
      </w:pPr>
    </w:p>
    <w:p w:rsidR="00554334" w:rsidRPr="00B966F5" w:rsidRDefault="00554334" w:rsidP="00554334">
      <w:pPr>
        <w:pStyle w:val="NoSpacing"/>
        <w:ind w:left="1440" w:hanging="22"/>
        <w:rPr>
          <w:rFonts w:ascii="Times New Roman" w:hAnsi="Times New Roman" w:cs="Times New Roman"/>
          <w:sz w:val="28"/>
          <w:szCs w:val="28"/>
        </w:rPr>
      </w:pPr>
      <w:r w:rsidRPr="00B966F5">
        <w:rPr>
          <w:rFonts w:ascii="Times New Roman" w:hAnsi="Times New Roman" w:cs="Times New Roman"/>
          <w:sz w:val="28"/>
          <w:szCs w:val="28"/>
        </w:rPr>
        <w:t xml:space="preserve">        </w:t>
      </w:r>
    </w:p>
    <w:p w:rsidR="00554334" w:rsidRPr="00B966F5" w:rsidRDefault="00554334" w:rsidP="00554334">
      <w:pPr>
        <w:pStyle w:val="NoSpacing"/>
        <w:rPr>
          <w:rFonts w:ascii="Times New Roman" w:hAnsi="Times New Roman" w:cs="Times New Roman"/>
          <w:sz w:val="28"/>
          <w:szCs w:val="28"/>
        </w:rPr>
      </w:pPr>
      <w:r w:rsidRPr="00B966F5">
        <w:rPr>
          <w:rFonts w:ascii="Times New Roman" w:hAnsi="Times New Roman" w:cs="Times New Roman"/>
          <w:sz w:val="28"/>
          <w:szCs w:val="28"/>
        </w:rPr>
        <w:tab/>
      </w:r>
    </w:p>
    <w:p w:rsidR="00554334" w:rsidRPr="00B966F5" w:rsidRDefault="00554334" w:rsidP="00554334">
      <w:pPr>
        <w:pStyle w:val="NoSpacing"/>
        <w:rPr>
          <w:rFonts w:ascii="Times New Roman" w:hAnsi="Times New Roman" w:cs="Times New Roman"/>
          <w:sz w:val="28"/>
          <w:szCs w:val="28"/>
        </w:rPr>
      </w:pPr>
    </w:p>
    <w:p w:rsidR="00554334" w:rsidRPr="00B966F5" w:rsidRDefault="00554334" w:rsidP="00554334">
      <w:pPr>
        <w:pStyle w:val="NoSpacing"/>
        <w:rPr>
          <w:rFonts w:ascii="Times New Roman" w:hAnsi="Times New Roman" w:cs="Times New Roman"/>
          <w:sz w:val="28"/>
          <w:szCs w:val="28"/>
        </w:rPr>
      </w:pPr>
    </w:p>
    <w:p w:rsidR="00554334" w:rsidRPr="00B966F5" w:rsidRDefault="00554334" w:rsidP="00554334">
      <w:pPr>
        <w:pStyle w:val="NoSpacing"/>
        <w:rPr>
          <w:rFonts w:ascii="Times New Roman" w:hAnsi="Times New Roman" w:cs="Times New Roman"/>
          <w:sz w:val="28"/>
          <w:szCs w:val="28"/>
        </w:rPr>
      </w:pPr>
      <w:r w:rsidRPr="00B966F5">
        <w:rPr>
          <w:rFonts w:ascii="Times New Roman" w:hAnsi="Times New Roman" w:cs="Times New Roman"/>
          <w:sz w:val="28"/>
          <w:szCs w:val="28"/>
        </w:rPr>
        <w:tab/>
      </w:r>
      <w:r w:rsidRPr="00B966F5">
        <w:rPr>
          <w:rFonts w:ascii="Times New Roman" w:hAnsi="Times New Roman" w:cs="Times New Roman"/>
          <w:sz w:val="28"/>
          <w:szCs w:val="28"/>
        </w:rPr>
        <w:tab/>
      </w:r>
    </w:p>
    <w:p w:rsidR="00554334" w:rsidRPr="00B966F5" w:rsidRDefault="00554334" w:rsidP="00554334">
      <w:pPr>
        <w:spacing w:line="480" w:lineRule="auto"/>
        <w:jc w:val="both"/>
        <w:rPr>
          <w:rFonts w:ascii="Times New Roman" w:hAnsi="Times New Roman" w:cs="Times New Roman"/>
          <w:sz w:val="28"/>
          <w:szCs w:val="28"/>
        </w:rPr>
      </w:pPr>
      <w:r w:rsidRPr="00B966F5">
        <w:rPr>
          <w:rFonts w:ascii="Times New Roman" w:hAnsi="Times New Roman" w:cs="Times New Roman"/>
          <w:sz w:val="28"/>
          <w:szCs w:val="28"/>
        </w:rPr>
        <w:lastRenderedPageBreak/>
        <w:tab/>
        <w:t xml:space="preserve">Before me for consideration is an Appeal preferred by the Petitioner against the order dated </w:t>
      </w:r>
      <w:r w:rsidR="00D37E51" w:rsidRPr="00B966F5">
        <w:rPr>
          <w:rFonts w:ascii="Times New Roman" w:hAnsi="Times New Roman" w:cs="Times New Roman"/>
          <w:sz w:val="28"/>
          <w:szCs w:val="28"/>
        </w:rPr>
        <w:t>02.04.</w:t>
      </w:r>
      <w:r w:rsidRPr="00B966F5">
        <w:rPr>
          <w:rFonts w:ascii="Times New Roman" w:hAnsi="Times New Roman" w:cs="Times New Roman"/>
          <w:sz w:val="28"/>
          <w:szCs w:val="28"/>
        </w:rPr>
        <w:t>2018 of the Consumer Grievances Redress</w:t>
      </w:r>
      <w:r w:rsidR="00451287">
        <w:rPr>
          <w:rFonts w:ascii="Times New Roman" w:hAnsi="Times New Roman" w:cs="Times New Roman"/>
          <w:sz w:val="28"/>
          <w:szCs w:val="28"/>
        </w:rPr>
        <w:t>a</w:t>
      </w:r>
      <w:r w:rsidRPr="00B966F5">
        <w:rPr>
          <w:rFonts w:ascii="Times New Roman" w:hAnsi="Times New Roman" w:cs="Times New Roman"/>
          <w:sz w:val="28"/>
          <w:szCs w:val="28"/>
        </w:rPr>
        <w:t>l Forum (Forum) in Case No. CG-</w:t>
      </w:r>
      <w:r w:rsidR="00D37E51" w:rsidRPr="00B966F5">
        <w:rPr>
          <w:rFonts w:ascii="Times New Roman" w:hAnsi="Times New Roman" w:cs="Times New Roman"/>
          <w:sz w:val="28"/>
          <w:szCs w:val="28"/>
        </w:rPr>
        <w:t>37</w:t>
      </w:r>
      <w:r w:rsidRPr="00B966F5">
        <w:rPr>
          <w:rFonts w:ascii="Times New Roman" w:hAnsi="Times New Roman" w:cs="Times New Roman"/>
          <w:sz w:val="28"/>
          <w:szCs w:val="28"/>
        </w:rPr>
        <w:t xml:space="preserve"> of 2018, deciding that:</w:t>
      </w:r>
    </w:p>
    <w:p w:rsidR="00D37E51" w:rsidRPr="00B966F5" w:rsidRDefault="00D97167" w:rsidP="00D97167">
      <w:pPr>
        <w:spacing w:line="480" w:lineRule="auto"/>
        <w:ind w:left="720" w:right="1110" w:firstLine="720"/>
        <w:jc w:val="both"/>
        <w:rPr>
          <w:rFonts w:ascii="Times New Roman" w:hAnsi="Times New Roman" w:cs="Times New Roman"/>
          <w:i/>
          <w:sz w:val="28"/>
          <w:szCs w:val="28"/>
        </w:rPr>
      </w:pPr>
      <w:r w:rsidRPr="00B966F5">
        <w:rPr>
          <w:rFonts w:ascii="Times New Roman" w:hAnsi="Times New Roman" w:cs="Times New Roman"/>
          <w:i/>
          <w:sz w:val="28"/>
          <w:szCs w:val="28"/>
        </w:rPr>
        <w:t>“Petitioner</w:t>
      </w:r>
      <w:r w:rsidR="007F0A6D" w:rsidRPr="00B966F5">
        <w:rPr>
          <w:rFonts w:ascii="Times New Roman" w:hAnsi="Times New Roman" w:cs="Times New Roman"/>
          <w:i/>
          <w:sz w:val="28"/>
          <w:szCs w:val="28"/>
        </w:rPr>
        <w:t xml:space="preserve"> </w:t>
      </w:r>
      <w:r w:rsidRPr="00B966F5">
        <w:rPr>
          <w:rFonts w:ascii="Times New Roman" w:hAnsi="Times New Roman" w:cs="Times New Roman"/>
          <w:i/>
          <w:sz w:val="28"/>
          <w:szCs w:val="28"/>
        </w:rPr>
        <w:t>is</w:t>
      </w:r>
      <w:r w:rsidR="007F0A6D" w:rsidRPr="00B966F5">
        <w:rPr>
          <w:rFonts w:ascii="Times New Roman" w:hAnsi="Times New Roman" w:cs="Times New Roman"/>
          <w:i/>
          <w:sz w:val="28"/>
          <w:szCs w:val="28"/>
        </w:rPr>
        <w:t xml:space="preserve"> </w:t>
      </w:r>
      <w:r w:rsidRPr="00B966F5">
        <w:rPr>
          <w:rFonts w:ascii="Times New Roman" w:hAnsi="Times New Roman" w:cs="Times New Roman"/>
          <w:i/>
          <w:sz w:val="28"/>
          <w:szCs w:val="28"/>
        </w:rPr>
        <w:t xml:space="preserve">eligible for availing </w:t>
      </w:r>
      <w:r w:rsidR="00F44FE3" w:rsidRPr="00B966F5">
        <w:rPr>
          <w:rFonts w:ascii="Times New Roman" w:hAnsi="Times New Roman" w:cs="Times New Roman"/>
          <w:i/>
          <w:sz w:val="28"/>
          <w:szCs w:val="28"/>
        </w:rPr>
        <w:t>T</w:t>
      </w:r>
      <w:r w:rsidRPr="00B966F5">
        <w:rPr>
          <w:rFonts w:ascii="Times New Roman" w:hAnsi="Times New Roman" w:cs="Times New Roman"/>
          <w:i/>
          <w:sz w:val="28"/>
          <w:szCs w:val="28"/>
        </w:rPr>
        <w:t>ime of Day (T</w:t>
      </w:r>
      <w:r w:rsidR="00F44FE3" w:rsidRPr="00B966F5">
        <w:rPr>
          <w:rFonts w:ascii="Times New Roman" w:hAnsi="Times New Roman" w:cs="Times New Roman"/>
          <w:i/>
          <w:sz w:val="28"/>
          <w:szCs w:val="28"/>
        </w:rPr>
        <w:t>o</w:t>
      </w:r>
      <w:r w:rsidRPr="00B966F5">
        <w:rPr>
          <w:rFonts w:ascii="Times New Roman" w:hAnsi="Times New Roman" w:cs="Times New Roman"/>
          <w:i/>
          <w:sz w:val="28"/>
          <w:szCs w:val="28"/>
        </w:rPr>
        <w:t>D) Tariff from 11/2015 to 10/2017 as per provisions of relevant tariff order(s) ‘without prejudice’ to the outcome of decision of Hon’ble Punjab &amp; Haryana High Court, Chandigarh in the Appeal case vide CWP No. 28728/2017.</w:t>
      </w:r>
      <w:r w:rsidR="00662878">
        <w:rPr>
          <w:rFonts w:ascii="Times New Roman" w:hAnsi="Times New Roman" w:cs="Times New Roman"/>
          <w:i/>
          <w:sz w:val="28"/>
          <w:szCs w:val="28"/>
        </w:rPr>
        <w:t>”</w:t>
      </w:r>
    </w:p>
    <w:p w:rsidR="007F0A6D" w:rsidRPr="00B966F5" w:rsidRDefault="00E51B99" w:rsidP="007F0A6D">
      <w:pPr>
        <w:pStyle w:val="ListParagraph"/>
        <w:spacing w:line="480" w:lineRule="auto"/>
        <w:ind w:left="0" w:right="968"/>
        <w:jc w:val="both"/>
        <w:rPr>
          <w:rFonts w:ascii="Times New Roman" w:hAnsi="Times New Roman" w:cs="Times New Roman"/>
          <w:sz w:val="28"/>
          <w:szCs w:val="28"/>
        </w:rPr>
      </w:pPr>
      <w:r w:rsidRPr="00B966F5">
        <w:rPr>
          <w:rFonts w:ascii="Times New Roman" w:hAnsi="Times New Roman" w:cs="Times New Roman"/>
          <w:b/>
          <w:sz w:val="28"/>
          <w:szCs w:val="28"/>
        </w:rPr>
        <w:t>2.</w:t>
      </w:r>
      <w:r w:rsidRPr="00B966F5">
        <w:rPr>
          <w:rFonts w:ascii="Times New Roman" w:hAnsi="Times New Roman" w:cs="Times New Roman"/>
          <w:b/>
          <w:sz w:val="28"/>
          <w:szCs w:val="28"/>
        </w:rPr>
        <w:tab/>
      </w:r>
      <w:r w:rsidR="007F0A6D" w:rsidRPr="00B966F5">
        <w:rPr>
          <w:rFonts w:ascii="Times New Roman" w:hAnsi="Times New Roman" w:cs="Times New Roman"/>
          <w:b/>
          <w:sz w:val="28"/>
          <w:szCs w:val="28"/>
        </w:rPr>
        <w:t>Facts of the Case:</w:t>
      </w:r>
    </w:p>
    <w:p w:rsidR="007F0A6D" w:rsidRPr="00B966F5" w:rsidRDefault="007F0A6D" w:rsidP="007F0A6D">
      <w:pPr>
        <w:pStyle w:val="ListParagraph"/>
        <w:spacing w:line="480" w:lineRule="auto"/>
        <w:ind w:left="0" w:right="968"/>
        <w:jc w:val="both"/>
        <w:rPr>
          <w:rFonts w:ascii="Times New Roman" w:hAnsi="Times New Roman" w:cs="Times New Roman"/>
          <w:sz w:val="28"/>
          <w:szCs w:val="28"/>
        </w:rPr>
      </w:pPr>
      <w:r w:rsidRPr="00B966F5">
        <w:rPr>
          <w:rFonts w:ascii="Times New Roman" w:hAnsi="Times New Roman" w:cs="Times New Roman"/>
          <w:sz w:val="28"/>
          <w:szCs w:val="28"/>
        </w:rPr>
        <w:tab/>
        <w:t xml:space="preserve">The relevant facts of the </w:t>
      </w:r>
      <w:r w:rsidR="00D910F7">
        <w:rPr>
          <w:rFonts w:ascii="Times New Roman" w:hAnsi="Times New Roman" w:cs="Times New Roman"/>
          <w:sz w:val="28"/>
          <w:szCs w:val="28"/>
        </w:rPr>
        <w:t>C</w:t>
      </w:r>
      <w:r w:rsidRPr="00B966F5">
        <w:rPr>
          <w:rFonts w:ascii="Times New Roman" w:hAnsi="Times New Roman" w:cs="Times New Roman"/>
          <w:sz w:val="28"/>
          <w:szCs w:val="28"/>
        </w:rPr>
        <w:t>ase are that:</w:t>
      </w:r>
    </w:p>
    <w:p w:rsidR="00E51B99" w:rsidRPr="00B966F5" w:rsidRDefault="00E51B99" w:rsidP="00F44FE3">
      <w:pPr>
        <w:pStyle w:val="ListParagraph"/>
        <w:numPr>
          <w:ilvl w:val="0"/>
          <w:numId w:val="3"/>
        </w:numPr>
        <w:spacing w:line="480" w:lineRule="auto"/>
        <w:jc w:val="both"/>
        <w:rPr>
          <w:rFonts w:ascii="Times New Roman" w:hAnsi="Times New Roman" w:cs="Times New Roman"/>
          <w:sz w:val="28"/>
          <w:szCs w:val="28"/>
        </w:rPr>
      </w:pPr>
      <w:r w:rsidRPr="00B966F5">
        <w:rPr>
          <w:rFonts w:ascii="Times New Roman" w:hAnsi="Times New Roman" w:cs="Times New Roman"/>
          <w:sz w:val="28"/>
          <w:szCs w:val="28"/>
        </w:rPr>
        <w:t>The Petitioner</w:t>
      </w:r>
      <w:r w:rsidR="005C614A">
        <w:rPr>
          <w:rFonts w:ascii="Times New Roman" w:hAnsi="Times New Roman" w:cs="Times New Roman"/>
          <w:sz w:val="28"/>
          <w:szCs w:val="28"/>
        </w:rPr>
        <w:t>,</w:t>
      </w:r>
      <w:r w:rsidRPr="00B966F5">
        <w:rPr>
          <w:rFonts w:ascii="Times New Roman" w:hAnsi="Times New Roman" w:cs="Times New Roman"/>
          <w:sz w:val="28"/>
          <w:szCs w:val="28"/>
        </w:rPr>
        <w:t xml:space="preserve"> having a </w:t>
      </w:r>
      <w:r w:rsidR="00525536" w:rsidRPr="00B966F5">
        <w:rPr>
          <w:rFonts w:ascii="Times New Roman" w:hAnsi="Times New Roman" w:cs="Times New Roman"/>
          <w:sz w:val="28"/>
          <w:szCs w:val="28"/>
        </w:rPr>
        <w:t>Small Power (SP) Category connection</w:t>
      </w:r>
      <w:r w:rsidR="00CC188E">
        <w:rPr>
          <w:rFonts w:ascii="Times New Roman" w:hAnsi="Times New Roman" w:cs="Times New Roman"/>
          <w:sz w:val="28"/>
          <w:szCs w:val="28"/>
        </w:rPr>
        <w:t>,</w:t>
      </w:r>
      <w:r w:rsidR="00525536" w:rsidRPr="00B966F5">
        <w:rPr>
          <w:rFonts w:ascii="Times New Roman" w:hAnsi="Times New Roman" w:cs="Times New Roman"/>
          <w:sz w:val="28"/>
          <w:szCs w:val="28"/>
        </w:rPr>
        <w:t xml:space="preserve"> got the same converted into </w:t>
      </w:r>
      <w:r w:rsidRPr="00B966F5">
        <w:rPr>
          <w:rFonts w:ascii="Times New Roman" w:hAnsi="Times New Roman" w:cs="Times New Roman"/>
          <w:sz w:val="28"/>
          <w:szCs w:val="28"/>
        </w:rPr>
        <w:t>Medium Supply Category Connection with</w:t>
      </w:r>
      <w:r w:rsidR="00525536" w:rsidRPr="00B966F5">
        <w:rPr>
          <w:rFonts w:ascii="Times New Roman" w:hAnsi="Times New Roman" w:cs="Times New Roman"/>
          <w:sz w:val="28"/>
          <w:szCs w:val="28"/>
        </w:rPr>
        <w:t xml:space="preserve"> extension in </w:t>
      </w:r>
      <w:r w:rsidRPr="00B966F5">
        <w:rPr>
          <w:rFonts w:ascii="Times New Roman" w:hAnsi="Times New Roman" w:cs="Times New Roman"/>
          <w:sz w:val="28"/>
          <w:szCs w:val="28"/>
        </w:rPr>
        <w:t xml:space="preserve">load </w:t>
      </w:r>
      <w:r w:rsidR="00525536" w:rsidRPr="00B966F5">
        <w:rPr>
          <w:rFonts w:ascii="Times New Roman" w:hAnsi="Times New Roman" w:cs="Times New Roman"/>
          <w:sz w:val="28"/>
          <w:szCs w:val="28"/>
        </w:rPr>
        <w:t xml:space="preserve">to 97.740kW on </w:t>
      </w:r>
      <w:r w:rsidRPr="00B966F5">
        <w:rPr>
          <w:rFonts w:ascii="Times New Roman" w:hAnsi="Times New Roman" w:cs="Times New Roman"/>
          <w:sz w:val="28"/>
          <w:szCs w:val="28"/>
        </w:rPr>
        <w:t>20.02.2014</w:t>
      </w:r>
      <w:r w:rsidR="0070415D">
        <w:rPr>
          <w:rFonts w:ascii="Times New Roman" w:hAnsi="Times New Roman" w:cs="Times New Roman"/>
          <w:sz w:val="28"/>
          <w:szCs w:val="28"/>
        </w:rPr>
        <w:t xml:space="preserve"> by getting in</w:t>
      </w:r>
      <w:r w:rsidR="005C614A">
        <w:rPr>
          <w:rFonts w:ascii="Times New Roman" w:hAnsi="Times New Roman" w:cs="Times New Roman"/>
          <w:sz w:val="28"/>
          <w:szCs w:val="28"/>
        </w:rPr>
        <w:t>st</w:t>
      </w:r>
      <w:r w:rsidR="0070415D">
        <w:rPr>
          <w:rFonts w:ascii="Times New Roman" w:hAnsi="Times New Roman" w:cs="Times New Roman"/>
          <w:sz w:val="28"/>
          <w:szCs w:val="28"/>
        </w:rPr>
        <w:t xml:space="preserve">alled a </w:t>
      </w:r>
      <w:r w:rsidRPr="00B966F5">
        <w:rPr>
          <w:rFonts w:ascii="Times New Roman" w:hAnsi="Times New Roman" w:cs="Times New Roman"/>
          <w:sz w:val="28"/>
          <w:szCs w:val="28"/>
        </w:rPr>
        <w:t>Device Language Message Specification (DLMS) complied Energy Meter</w:t>
      </w:r>
      <w:r w:rsidR="0070415D">
        <w:rPr>
          <w:rFonts w:ascii="Times New Roman" w:hAnsi="Times New Roman" w:cs="Times New Roman"/>
          <w:sz w:val="28"/>
          <w:szCs w:val="28"/>
        </w:rPr>
        <w:t>.</w:t>
      </w:r>
    </w:p>
    <w:p w:rsidR="00E51B99" w:rsidRPr="00B966F5" w:rsidRDefault="00E51B99" w:rsidP="00525536">
      <w:pPr>
        <w:pStyle w:val="ListParagraph"/>
        <w:numPr>
          <w:ilvl w:val="0"/>
          <w:numId w:val="3"/>
        </w:numPr>
        <w:spacing w:line="480" w:lineRule="auto"/>
        <w:ind w:hanging="720"/>
        <w:jc w:val="both"/>
        <w:rPr>
          <w:rFonts w:ascii="Times New Roman" w:hAnsi="Times New Roman" w:cs="Times New Roman"/>
          <w:sz w:val="28"/>
          <w:szCs w:val="28"/>
        </w:rPr>
      </w:pPr>
      <w:r w:rsidRPr="00B966F5">
        <w:rPr>
          <w:rFonts w:ascii="Times New Roman" w:hAnsi="Times New Roman" w:cs="Times New Roman"/>
          <w:sz w:val="28"/>
          <w:szCs w:val="28"/>
        </w:rPr>
        <w:t>The P</w:t>
      </w:r>
      <w:r w:rsidR="00086011" w:rsidRPr="00B966F5">
        <w:rPr>
          <w:rFonts w:ascii="Times New Roman" w:hAnsi="Times New Roman" w:cs="Times New Roman"/>
          <w:sz w:val="28"/>
          <w:szCs w:val="28"/>
        </w:rPr>
        <w:t xml:space="preserve">etitioner </w:t>
      </w:r>
      <w:r w:rsidR="00451287">
        <w:rPr>
          <w:rFonts w:ascii="Times New Roman" w:hAnsi="Times New Roman" w:cs="Times New Roman"/>
          <w:sz w:val="28"/>
          <w:szCs w:val="28"/>
        </w:rPr>
        <w:t>applied for Time of Day (ToD) T</w:t>
      </w:r>
      <w:r w:rsidRPr="00B966F5">
        <w:rPr>
          <w:rFonts w:ascii="Times New Roman" w:hAnsi="Times New Roman" w:cs="Times New Roman"/>
          <w:sz w:val="28"/>
          <w:szCs w:val="28"/>
        </w:rPr>
        <w:t xml:space="preserve">ariff on  03.11.2015 in </w:t>
      </w:r>
      <w:r w:rsidR="00CC188E">
        <w:rPr>
          <w:rFonts w:ascii="Times New Roman" w:hAnsi="Times New Roman" w:cs="Times New Roman"/>
          <w:sz w:val="28"/>
          <w:szCs w:val="28"/>
        </w:rPr>
        <w:t xml:space="preserve">term </w:t>
      </w:r>
      <w:r w:rsidRPr="00B966F5">
        <w:rPr>
          <w:rFonts w:ascii="Times New Roman" w:hAnsi="Times New Roman" w:cs="Times New Roman"/>
          <w:sz w:val="28"/>
          <w:szCs w:val="28"/>
        </w:rPr>
        <w:t xml:space="preserve">of </w:t>
      </w:r>
      <w:r w:rsidR="00CC188E">
        <w:rPr>
          <w:rFonts w:ascii="Times New Roman" w:hAnsi="Times New Roman" w:cs="Times New Roman"/>
          <w:sz w:val="28"/>
          <w:szCs w:val="28"/>
        </w:rPr>
        <w:t xml:space="preserve">provisions of the </w:t>
      </w:r>
      <w:r w:rsidR="002C6A8E">
        <w:rPr>
          <w:rFonts w:ascii="Times New Roman" w:hAnsi="Times New Roman" w:cs="Times New Roman"/>
          <w:sz w:val="28"/>
          <w:szCs w:val="28"/>
        </w:rPr>
        <w:t>Commercial Circular (CC) No.</w:t>
      </w:r>
      <w:r w:rsidRPr="00B966F5">
        <w:rPr>
          <w:rFonts w:ascii="Times New Roman" w:hAnsi="Times New Roman" w:cs="Times New Roman"/>
          <w:sz w:val="28"/>
          <w:szCs w:val="28"/>
        </w:rPr>
        <w:t>46/2014 dated 04.09.2014 and CC No. 16/2015 dated</w:t>
      </w:r>
      <w:r w:rsidR="00E849D5" w:rsidRPr="00B966F5">
        <w:rPr>
          <w:rFonts w:ascii="Times New Roman" w:hAnsi="Times New Roman" w:cs="Times New Roman"/>
          <w:sz w:val="28"/>
          <w:szCs w:val="28"/>
        </w:rPr>
        <w:t xml:space="preserve">  </w:t>
      </w:r>
      <w:r w:rsidRPr="00B966F5">
        <w:rPr>
          <w:rFonts w:ascii="Times New Roman" w:hAnsi="Times New Roman" w:cs="Times New Roman"/>
          <w:sz w:val="28"/>
          <w:szCs w:val="28"/>
        </w:rPr>
        <w:t xml:space="preserve">07.05.2015. </w:t>
      </w:r>
      <w:r w:rsidRPr="00B966F5">
        <w:rPr>
          <w:rFonts w:ascii="Times New Roman" w:hAnsi="Times New Roman" w:cs="Times New Roman"/>
          <w:sz w:val="28"/>
          <w:szCs w:val="28"/>
        </w:rPr>
        <w:tab/>
      </w:r>
    </w:p>
    <w:p w:rsidR="00E51B99" w:rsidRPr="00B966F5" w:rsidRDefault="00E51B99" w:rsidP="00525536">
      <w:pPr>
        <w:pStyle w:val="ListParagraph"/>
        <w:numPr>
          <w:ilvl w:val="0"/>
          <w:numId w:val="3"/>
        </w:numPr>
        <w:spacing w:line="480" w:lineRule="auto"/>
        <w:ind w:hanging="720"/>
        <w:jc w:val="both"/>
        <w:rPr>
          <w:rFonts w:ascii="Times New Roman" w:hAnsi="Times New Roman" w:cs="Times New Roman"/>
          <w:b/>
          <w:sz w:val="28"/>
          <w:szCs w:val="28"/>
        </w:rPr>
      </w:pPr>
      <w:r w:rsidRPr="00B966F5">
        <w:rPr>
          <w:rFonts w:ascii="Times New Roman" w:hAnsi="Times New Roman" w:cs="Times New Roman"/>
          <w:sz w:val="28"/>
          <w:szCs w:val="28"/>
        </w:rPr>
        <w:t>The Respondent</w:t>
      </w:r>
      <w:r w:rsidR="009E00A1" w:rsidRPr="00B966F5">
        <w:rPr>
          <w:rFonts w:ascii="Times New Roman" w:hAnsi="Times New Roman" w:cs="Times New Roman"/>
          <w:sz w:val="28"/>
          <w:szCs w:val="28"/>
        </w:rPr>
        <w:t>,</w:t>
      </w:r>
      <w:r w:rsidRPr="00B966F5">
        <w:rPr>
          <w:rFonts w:ascii="Times New Roman" w:hAnsi="Times New Roman" w:cs="Times New Roman"/>
          <w:sz w:val="28"/>
          <w:szCs w:val="28"/>
        </w:rPr>
        <w:t xml:space="preserve"> vide letter </w:t>
      </w:r>
      <w:r w:rsidR="00CC188E">
        <w:rPr>
          <w:rFonts w:ascii="Times New Roman" w:hAnsi="Times New Roman" w:cs="Times New Roman"/>
          <w:sz w:val="28"/>
          <w:szCs w:val="28"/>
        </w:rPr>
        <w:t>n</w:t>
      </w:r>
      <w:r w:rsidRPr="00B966F5">
        <w:rPr>
          <w:rFonts w:ascii="Times New Roman" w:hAnsi="Times New Roman" w:cs="Times New Roman"/>
          <w:sz w:val="28"/>
          <w:szCs w:val="28"/>
        </w:rPr>
        <w:t>o. 1451 dated 10.09.2017</w:t>
      </w:r>
      <w:r w:rsidR="0070415D">
        <w:rPr>
          <w:rFonts w:ascii="Times New Roman" w:hAnsi="Times New Roman" w:cs="Times New Roman"/>
          <w:sz w:val="28"/>
          <w:szCs w:val="28"/>
        </w:rPr>
        <w:t>,</w:t>
      </w:r>
      <w:r w:rsidRPr="00B966F5">
        <w:rPr>
          <w:rFonts w:ascii="Times New Roman" w:hAnsi="Times New Roman" w:cs="Times New Roman"/>
          <w:sz w:val="28"/>
          <w:szCs w:val="28"/>
        </w:rPr>
        <w:t xml:space="preserve"> informed  the Petitioner that the rebate of ToD </w:t>
      </w:r>
      <w:r w:rsidR="00086011" w:rsidRPr="00B966F5">
        <w:rPr>
          <w:rFonts w:ascii="Times New Roman" w:hAnsi="Times New Roman" w:cs="Times New Roman"/>
          <w:sz w:val="28"/>
          <w:szCs w:val="28"/>
        </w:rPr>
        <w:t>was</w:t>
      </w:r>
      <w:r w:rsidRPr="00B966F5">
        <w:rPr>
          <w:rFonts w:ascii="Times New Roman" w:hAnsi="Times New Roman" w:cs="Times New Roman"/>
          <w:sz w:val="28"/>
          <w:szCs w:val="28"/>
        </w:rPr>
        <w:t xml:space="preserve"> not </w:t>
      </w:r>
      <w:r w:rsidR="009E00A1" w:rsidRPr="00B966F5">
        <w:rPr>
          <w:rFonts w:ascii="Times New Roman" w:hAnsi="Times New Roman" w:cs="Times New Roman"/>
          <w:sz w:val="28"/>
          <w:szCs w:val="28"/>
        </w:rPr>
        <w:t xml:space="preserve"> admissible to the </w:t>
      </w:r>
      <w:r w:rsidR="00CC188E">
        <w:rPr>
          <w:rFonts w:ascii="Times New Roman" w:hAnsi="Times New Roman" w:cs="Times New Roman"/>
          <w:sz w:val="28"/>
          <w:szCs w:val="28"/>
        </w:rPr>
        <w:lastRenderedPageBreak/>
        <w:t>P</w:t>
      </w:r>
      <w:r w:rsidR="009E00A1" w:rsidRPr="00B966F5">
        <w:rPr>
          <w:rFonts w:ascii="Times New Roman" w:hAnsi="Times New Roman" w:cs="Times New Roman"/>
          <w:sz w:val="28"/>
          <w:szCs w:val="28"/>
        </w:rPr>
        <w:t xml:space="preserve">etitioner in terms of provisions contained in </w:t>
      </w:r>
      <w:r w:rsidRPr="00B966F5">
        <w:rPr>
          <w:rFonts w:ascii="Times New Roman" w:hAnsi="Times New Roman" w:cs="Times New Roman"/>
          <w:sz w:val="28"/>
          <w:szCs w:val="28"/>
        </w:rPr>
        <w:t xml:space="preserve">CC No. 16/2015, as the Petitioner did not apply </w:t>
      </w:r>
      <w:r w:rsidR="009E00A1" w:rsidRPr="00B966F5">
        <w:rPr>
          <w:rFonts w:ascii="Times New Roman" w:hAnsi="Times New Roman" w:cs="Times New Roman"/>
          <w:sz w:val="28"/>
          <w:szCs w:val="28"/>
        </w:rPr>
        <w:t xml:space="preserve">for the same </w:t>
      </w:r>
      <w:r w:rsidRPr="00B966F5">
        <w:rPr>
          <w:rFonts w:ascii="Times New Roman" w:hAnsi="Times New Roman" w:cs="Times New Roman"/>
          <w:sz w:val="28"/>
          <w:szCs w:val="28"/>
        </w:rPr>
        <w:t>before 15.09.2015.</w:t>
      </w:r>
    </w:p>
    <w:p w:rsidR="00E51B99" w:rsidRPr="00B966F5" w:rsidRDefault="00E51B99" w:rsidP="00323B54">
      <w:pPr>
        <w:pStyle w:val="ListParagraph"/>
        <w:numPr>
          <w:ilvl w:val="0"/>
          <w:numId w:val="3"/>
        </w:numPr>
        <w:spacing w:line="480" w:lineRule="auto"/>
        <w:ind w:hanging="720"/>
        <w:jc w:val="both"/>
        <w:rPr>
          <w:rFonts w:ascii="Times New Roman" w:hAnsi="Times New Roman" w:cs="Times New Roman"/>
          <w:b/>
          <w:sz w:val="28"/>
          <w:szCs w:val="28"/>
        </w:rPr>
      </w:pPr>
      <w:r w:rsidRPr="00B966F5">
        <w:rPr>
          <w:rFonts w:ascii="Times New Roman" w:hAnsi="Times New Roman" w:cs="Times New Roman"/>
          <w:sz w:val="28"/>
          <w:szCs w:val="28"/>
        </w:rPr>
        <w:t xml:space="preserve">Not satisfied with the reply of the Respondent, the Petitioner filed a </w:t>
      </w:r>
      <w:r w:rsidR="009E00A1" w:rsidRPr="00B966F5">
        <w:rPr>
          <w:rFonts w:ascii="Times New Roman" w:hAnsi="Times New Roman" w:cs="Times New Roman"/>
          <w:sz w:val="28"/>
          <w:szCs w:val="28"/>
        </w:rPr>
        <w:t>Petition</w:t>
      </w:r>
      <w:r w:rsidRPr="00B966F5">
        <w:rPr>
          <w:rFonts w:ascii="Times New Roman" w:hAnsi="Times New Roman" w:cs="Times New Roman"/>
          <w:sz w:val="28"/>
          <w:szCs w:val="28"/>
        </w:rPr>
        <w:t xml:space="preserve"> on 07.02.2018 </w:t>
      </w:r>
      <w:r w:rsidR="009E00A1" w:rsidRPr="00B966F5">
        <w:rPr>
          <w:rFonts w:ascii="Times New Roman" w:hAnsi="Times New Roman" w:cs="Times New Roman"/>
          <w:sz w:val="28"/>
          <w:szCs w:val="28"/>
        </w:rPr>
        <w:t xml:space="preserve">in </w:t>
      </w:r>
      <w:r w:rsidRPr="00B966F5">
        <w:rPr>
          <w:rFonts w:ascii="Times New Roman" w:hAnsi="Times New Roman" w:cs="Times New Roman"/>
          <w:sz w:val="28"/>
          <w:szCs w:val="28"/>
        </w:rPr>
        <w:t>the Forum who</w:t>
      </w:r>
      <w:r w:rsidR="00CC188E">
        <w:rPr>
          <w:rFonts w:ascii="Times New Roman" w:hAnsi="Times New Roman" w:cs="Times New Roman"/>
          <w:sz w:val="28"/>
          <w:szCs w:val="28"/>
        </w:rPr>
        <w:t>,</w:t>
      </w:r>
      <w:r w:rsidRPr="00B966F5">
        <w:rPr>
          <w:rFonts w:ascii="Times New Roman" w:hAnsi="Times New Roman" w:cs="Times New Roman"/>
          <w:sz w:val="28"/>
          <w:szCs w:val="28"/>
        </w:rPr>
        <w:t xml:space="preserve"> after hearing</w:t>
      </w:r>
      <w:r w:rsidR="00E849D5" w:rsidRPr="00B966F5">
        <w:rPr>
          <w:rFonts w:ascii="Times New Roman" w:hAnsi="Times New Roman" w:cs="Times New Roman"/>
          <w:sz w:val="28"/>
          <w:szCs w:val="28"/>
        </w:rPr>
        <w:t xml:space="preserve">, passed order dated </w:t>
      </w:r>
      <w:r w:rsidR="009912AC" w:rsidRPr="00B966F5">
        <w:rPr>
          <w:rFonts w:ascii="Times New Roman" w:hAnsi="Times New Roman" w:cs="Times New Roman"/>
          <w:sz w:val="28"/>
          <w:szCs w:val="28"/>
        </w:rPr>
        <w:t>02.04.2018</w:t>
      </w:r>
      <w:r w:rsidR="00E849D5" w:rsidRPr="00B966F5">
        <w:rPr>
          <w:rFonts w:ascii="Times New Roman" w:hAnsi="Times New Roman" w:cs="Times New Roman"/>
          <w:sz w:val="28"/>
          <w:szCs w:val="28"/>
        </w:rPr>
        <w:t xml:space="preserve">  (Reference: Page</w:t>
      </w:r>
      <w:r w:rsidR="009912AC" w:rsidRPr="00B966F5">
        <w:rPr>
          <w:rFonts w:ascii="Times New Roman" w:hAnsi="Times New Roman" w:cs="Times New Roman"/>
          <w:sz w:val="28"/>
          <w:szCs w:val="28"/>
        </w:rPr>
        <w:t xml:space="preserve"> </w:t>
      </w:r>
      <w:r w:rsidR="00E849D5" w:rsidRPr="00B966F5">
        <w:rPr>
          <w:rFonts w:ascii="Times New Roman" w:hAnsi="Times New Roman" w:cs="Times New Roman"/>
          <w:sz w:val="28"/>
          <w:szCs w:val="28"/>
        </w:rPr>
        <w:t>2, Para 1).</w:t>
      </w:r>
      <w:r w:rsidRPr="00B966F5">
        <w:rPr>
          <w:rFonts w:ascii="Times New Roman" w:hAnsi="Times New Roman" w:cs="Times New Roman"/>
          <w:b/>
          <w:sz w:val="28"/>
          <w:szCs w:val="28"/>
        </w:rPr>
        <w:tab/>
      </w:r>
    </w:p>
    <w:p w:rsidR="00374DFA" w:rsidRPr="00B966F5" w:rsidRDefault="00AF48CA" w:rsidP="009E00A1">
      <w:pPr>
        <w:pStyle w:val="ListParagraph"/>
        <w:numPr>
          <w:ilvl w:val="0"/>
          <w:numId w:val="3"/>
        </w:numPr>
        <w:spacing w:line="480" w:lineRule="auto"/>
        <w:ind w:right="-24" w:hanging="720"/>
        <w:rPr>
          <w:rFonts w:ascii="Times New Roman" w:hAnsi="Times New Roman" w:cs="Times New Roman"/>
          <w:b/>
          <w:sz w:val="28"/>
          <w:szCs w:val="28"/>
        </w:rPr>
      </w:pPr>
      <w:r w:rsidRPr="00B966F5">
        <w:rPr>
          <w:rFonts w:ascii="Times New Roman" w:hAnsi="Times New Roman" w:cs="Times New Roman"/>
          <w:sz w:val="28"/>
          <w:szCs w:val="28"/>
        </w:rPr>
        <w:t>Aggrieved</w:t>
      </w:r>
      <w:r w:rsidR="00E51B99" w:rsidRPr="00B966F5">
        <w:rPr>
          <w:rFonts w:ascii="Times New Roman" w:hAnsi="Times New Roman" w:cs="Times New Roman"/>
          <w:sz w:val="28"/>
          <w:szCs w:val="28"/>
        </w:rPr>
        <w:t xml:space="preserve"> with the decision of </w:t>
      </w:r>
      <w:r w:rsidRPr="00B966F5">
        <w:rPr>
          <w:rFonts w:ascii="Times New Roman" w:hAnsi="Times New Roman" w:cs="Times New Roman"/>
          <w:sz w:val="28"/>
          <w:szCs w:val="28"/>
        </w:rPr>
        <w:t>the Forum</w:t>
      </w:r>
      <w:r w:rsidR="00E51B99" w:rsidRPr="00B966F5">
        <w:rPr>
          <w:rFonts w:ascii="Times New Roman" w:hAnsi="Times New Roman" w:cs="Times New Roman"/>
          <w:sz w:val="28"/>
          <w:szCs w:val="28"/>
        </w:rPr>
        <w:t xml:space="preserve">, the Petitioner </w:t>
      </w:r>
      <w:r w:rsidR="009912AC" w:rsidRPr="00B966F5">
        <w:rPr>
          <w:rFonts w:ascii="Times New Roman" w:hAnsi="Times New Roman" w:cs="Times New Roman"/>
          <w:sz w:val="28"/>
          <w:szCs w:val="28"/>
        </w:rPr>
        <w:t xml:space="preserve">preferred </w:t>
      </w:r>
      <w:r w:rsidR="00E51B99" w:rsidRPr="00B966F5">
        <w:rPr>
          <w:rFonts w:ascii="Times New Roman" w:hAnsi="Times New Roman" w:cs="Times New Roman"/>
          <w:sz w:val="28"/>
          <w:szCs w:val="28"/>
        </w:rPr>
        <w:t xml:space="preserve"> an Appeal </w:t>
      </w:r>
      <w:r w:rsidR="009912AC" w:rsidRPr="00B966F5">
        <w:rPr>
          <w:rFonts w:ascii="Times New Roman" w:hAnsi="Times New Roman" w:cs="Times New Roman"/>
          <w:sz w:val="28"/>
          <w:szCs w:val="28"/>
        </w:rPr>
        <w:t>in this Court</w:t>
      </w:r>
      <w:r w:rsidR="00E51B99" w:rsidRPr="00B966F5">
        <w:rPr>
          <w:rFonts w:ascii="Times New Roman" w:hAnsi="Times New Roman" w:cs="Times New Roman"/>
          <w:sz w:val="28"/>
          <w:szCs w:val="28"/>
        </w:rPr>
        <w:t xml:space="preserve"> and prayed </w:t>
      </w:r>
      <w:r w:rsidR="00374DFA" w:rsidRPr="00B966F5">
        <w:rPr>
          <w:rFonts w:ascii="Times New Roman" w:hAnsi="Times New Roman" w:cs="Times New Roman"/>
          <w:sz w:val="28"/>
          <w:szCs w:val="28"/>
        </w:rPr>
        <w:t>to allow the Appeal in the interest of natural justice.</w:t>
      </w:r>
    </w:p>
    <w:p w:rsidR="006E1D45" w:rsidRPr="00B966F5" w:rsidRDefault="00374DFA" w:rsidP="00374DFA">
      <w:pPr>
        <w:spacing w:line="480" w:lineRule="auto"/>
        <w:ind w:left="360" w:right="-24"/>
        <w:rPr>
          <w:rFonts w:ascii="Times New Roman" w:hAnsi="Times New Roman" w:cs="Times New Roman"/>
          <w:b/>
          <w:sz w:val="28"/>
          <w:szCs w:val="28"/>
        </w:rPr>
      </w:pPr>
      <w:r w:rsidRPr="00B966F5">
        <w:rPr>
          <w:rFonts w:ascii="Times New Roman" w:hAnsi="Times New Roman" w:cs="Times New Roman"/>
          <w:b/>
          <w:sz w:val="28"/>
          <w:szCs w:val="28"/>
        </w:rPr>
        <w:t>3.</w:t>
      </w:r>
      <w:r w:rsidRPr="00B966F5">
        <w:rPr>
          <w:rFonts w:ascii="Times New Roman" w:hAnsi="Times New Roman" w:cs="Times New Roman"/>
          <w:b/>
          <w:sz w:val="28"/>
          <w:szCs w:val="28"/>
        </w:rPr>
        <w:tab/>
        <w:t xml:space="preserve"> </w:t>
      </w:r>
      <w:r w:rsidR="006E1D45" w:rsidRPr="00B966F5">
        <w:rPr>
          <w:rFonts w:ascii="Times New Roman" w:hAnsi="Times New Roman" w:cs="Times New Roman"/>
          <w:b/>
          <w:sz w:val="28"/>
          <w:szCs w:val="28"/>
        </w:rPr>
        <w:t>Submissions made by the Petitioner and the Respondent:</w:t>
      </w:r>
    </w:p>
    <w:p w:rsidR="006E1D45" w:rsidRPr="00B966F5" w:rsidRDefault="006E1D45" w:rsidP="006E1D45">
      <w:pPr>
        <w:pStyle w:val="ListParagraph"/>
        <w:spacing w:line="480" w:lineRule="auto"/>
        <w:ind w:firstLine="720"/>
        <w:jc w:val="both"/>
        <w:rPr>
          <w:rFonts w:ascii="Times New Roman" w:hAnsi="Times New Roman" w:cs="Times New Roman"/>
          <w:sz w:val="28"/>
          <w:szCs w:val="28"/>
        </w:rPr>
      </w:pPr>
      <w:r w:rsidRPr="00B966F5">
        <w:rPr>
          <w:rFonts w:ascii="Times New Roman" w:hAnsi="Times New Roman" w:cs="Times New Roman"/>
          <w:sz w:val="28"/>
          <w:szCs w:val="28"/>
        </w:rPr>
        <w:t>Before undertaking analysis of the case, it is necessary to go through written submissions made by the Petitioner and reply of the Respondent as well as oral submissions made by the Representatives of the Petitioner and the Respondent along with material brought on record by both the sides.</w:t>
      </w:r>
    </w:p>
    <w:p w:rsidR="006E1D45" w:rsidRPr="00B966F5" w:rsidRDefault="006E1D45" w:rsidP="006E1D45">
      <w:pPr>
        <w:spacing w:line="480" w:lineRule="auto"/>
        <w:ind w:right="-24"/>
        <w:jc w:val="both"/>
        <w:rPr>
          <w:rFonts w:ascii="Times New Roman" w:hAnsi="Times New Roman" w:cs="Times New Roman"/>
          <w:sz w:val="28"/>
          <w:szCs w:val="28"/>
        </w:rPr>
      </w:pPr>
      <w:r w:rsidRPr="00B966F5">
        <w:rPr>
          <w:rFonts w:ascii="Times New Roman" w:hAnsi="Times New Roman" w:cs="Times New Roman"/>
          <w:b/>
          <w:sz w:val="28"/>
          <w:szCs w:val="28"/>
        </w:rPr>
        <w:t>(a)</w:t>
      </w:r>
      <w:r w:rsidRPr="00B966F5">
        <w:rPr>
          <w:rFonts w:ascii="Times New Roman" w:hAnsi="Times New Roman" w:cs="Times New Roman"/>
          <w:b/>
          <w:sz w:val="28"/>
          <w:szCs w:val="28"/>
        </w:rPr>
        <w:tab/>
        <w:t>Submissions of the Petitioner</w:t>
      </w:r>
      <w:r w:rsidRPr="00B966F5">
        <w:rPr>
          <w:rFonts w:ascii="Times New Roman" w:hAnsi="Times New Roman" w:cs="Times New Roman"/>
          <w:sz w:val="28"/>
          <w:szCs w:val="28"/>
        </w:rPr>
        <w:t xml:space="preserve">: </w:t>
      </w:r>
    </w:p>
    <w:p w:rsidR="006E1D45" w:rsidRPr="00B966F5" w:rsidRDefault="006E1D45" w:rsidP="006E1D45">
      <w:pPr>
        <w:spacing w:line="480" w:lineRule="auto"/>
        <w:ind w:right="-24"/>
        <w:jc w:val="both"/>
        <w:rPr>
          <w:rFonts w:ascii="Times New Roman" w:hAnsi="Times New Roman" w:cs="Times New Roman"/>
          <w:sz w:val="28"/>
          <w:szCs w:val="28"/>
        </w:rPr>
      </w:pPr>
      <w:r w:rsidRPr="00B966F5">
        <w:rPr>
          <w:rFonts w:ascii="Times New Roman" w:hAnsi="Times New Roman" w:cs="Times New Roman"/>
          <w:sz w:val="28"/>
          <w:szCs w:val="28"/>
        </w:rPr>
        <w:tab/>
        <w:t xml:space="preserve">The Petitioner made the following submissions for </w:t>
      </w:r>
      <w:r w:rsidR="0072358A" w:rsidRPr="00B966F5">
        <w:rPr>
          <w:rFonts w:ascii="Times New Roman" w:hAnsi="Times New Roman" w:cs="Times New Roman"/>
          <w:sz w:val="28"/>
          <w:szCs w:val="28"/>
        </w:rPr>
        <w:t>consideration</w:t>
      </w:r>
      <w:r w:rsidR="0072358A" w:rsidRPr="00B966F5">
        <w:rPr>
          <w:rFonts w:ascii="Times New Roman" w:hAnsi="Times New Roman" w:cs="Times New Roman"/>
          <w:sz w:val="28"/>
          <w:szCs w:val="28"/>
        </w:rPr>
        <w:tab/>
      </w:r>
      <w:r w:rsidRPr="00B966F5">
        <w:rPr>
          <w:rFonts w:ascii="Times New Roman" w:hAnsi="Times New Roman" w:cs="Times New Roman"/>
          <w:sz w:val="28"/>
          <w:szCs w:val="28"/>
        </w:rPr>
        <w:t>of</w:t>
      </w:r>
      <w:r w:rsidR="0072358A" w:rsidRPr="00B966F5">
        <w:rPr>
          <w:rFonts w:ascii="Times New Roman" w:hAnsi="Times New Roman" w:cs="Times New Roman"/>
          <w:sz w:val="28"/>
          <w:szCs w:val="28"/>
        </w:rPr>
        <w:t xml:space="preserve"> </w:t>
      </w:r>
      <w:r w:rsidRPr="00B966F5">
        <w:rPr>
          <w:rFonts w:ascii="Times New Roman" w:hAnsi="Times New Roman" w:cs="Times New Roman"/>
          <w:sz w:val="28"/>
          <w:szCs w:val="28"/>
        </w:rPr>
        <w:t>this</w:t>
      </w:r>
      <w:r w:rsidR="00E849D5" w:rsidRPr="00B966F5">
        <w:rPr>
          <w:rFonts w:ascii="Times New Roman" w:hAnsi="Times New Roman" w:cs="Times New Roman"/>
          <w:sz w:val="28"/>
          <w:szCs w:val="28"/>
        </w:rPr>
        <w:t xml:space="preserve"> </w:t>
      </w:r>
      <w:r w:rsidRPr="00B966F5">
        <w:rPr>
          <w:rFonts w:ascii="Times New Roman" w:hAnsi="Times New Roman" w:cs="Times New Roman"/>
          <w:sz w:val="28"/>
          <w:szCs w:val="28"/>
        </w:rPr>
        <w:t>Court:</w:t>
      </w:r>
    </w:p>
    <w:p w:rsidR="00106A04" w:rsidRPr="0070415D" w:rsidRDefault="004E72DA" w:rsidP="00BB0C95">
      <w:pPr>
        <w:pStyle w:val="ListParagraph"/>
        <w:numPr>
          <w:ilvl w:val="0"/>
          <w:numId w:val="4"/>
        </w:numPr>
        <w:spacing w:line="480" w:lineRule="auto"/>
        <w:ind w:right="-24"/>
        <w:jc w:val="both"/>
        <w:rPr>
          <w:rFonts w:ascii="Times New Roman" w:hAnsi="Times New Roman" w:cs="Times New Roman"/>
          <w:sz w:val="28"/>
          <w:szCs w:val="28"/>
        </w:rPr>
      </w:pPr>
      <w:r w:rsidRPr="0070415D">
        <w:rPr>
          <w:rFonts w:ascii="Times New Roman" w:hAnsi="Times New Roman" w:cs="Times New Roman"/>
          <w:sz w:val="28"/>
          <w:szCs w:val="28"/>
        </w:rPr>
        <w:t>T</w:t>
      </w:r>
      <w:r w:rsidR="00CF2952" w:rsidRPr="0070415D">
        <w:rPr>
          <w:rFonts w:ascii="Times New Roman" w:hAnsi="Times New Roman" w:cs="Times New Roman"/>
          <w:sz w:val="28"/>
          <w:szCs w:val="28"/>
        </w:rPr>
        <w:t>he Petitioner</w:t>
      </w:r>
      <w:r w:rsidR="00CC188E" w:rsidRPr="0070415D">
        <w:rPr>
          <w:rFonts w:ascii="Times New Roman" w:hAnsi="Times New Roman" w:cs="Times New Roman"/>
          <w:sz w:val="28"/>
          <w:szCs w:val="28"/>
        </w:rPr>
        <w:t>,</w:t>
      </w:r>
      <w:r w:rsidR="00CF2952" w:rsidRPr="0070415D">
        <w:rPr>
          <w:rFonts w:ascii="Times New Roman" w:hAnsi="Times New Roman" w:cs="Times New Roman"/>
          <w:sz w:val="28"/>
          <w:szCs w:val="28"/>
        </w:rPr>
        <w:t xml:space="preserve"> having </w:t>
      </w:r>
      <w:r w:rsidR="0070415D" w:rsidRPr="0070415D">
        <w:rPr>
          <w:rFonts w:ascii="Times New Roman" w:hAnsi="Times New Roman" w:cs="Times New Roman"/>
          <w:sz w:val="28"/>
          <w:szCs w:val="28"/>
        </w:rPr>
        <w:t xml:space="preserve">a </w:t>
      </w:r>
      <w:r w:rsidR="00CC188E" w:rsidRPr="0070415D">
        <w:rPr>
          <w:rFonts w:ascii="Times New Roman" w:hAnsi="Times New Roman" w:cs="Times New Roman"/>
          <w:sz w:val="28"/>
          <w:szCs w:val="28"/>
        </w:rPr>
        <w:t xml:space="preserve">Small Power (SP) Category connection, got the same converted into </w:t>
      </w:r>
      <w:r w:rsidR="00CF2952" w:rsidRPr="0070415D">
        <w:rPr>
          <w:rFonts w:ascii="Times New Roman" w:hAnsi="Times New Roman" w:cs="Times New Roman"/>
          <w:sz w:val="28"/>
          <w:szCs w:val="28"/>
        </w:rPr>
        <w:t xml:space="preserve">a Medium Supply (MS) </w:t>
      </w:r>
      <w:r w:rsidR="00413C1A" w:rsidRPr="0070415D">
        <w:rPr>
          <w:rFonts w:ascii="Times New Roman" w:hAnsi="Times New Roman" w:cs="Times New Roman"/>
          <w:sz w:val="28"/>
          <w:szCs w:val="28"/>
        </w:rPr>
        <w:t xml:space="preserve">Category </w:t>
      </w:r>
      <w:r w:rsidR="00CF2952" w:rsidRPr="0070415D">
        <w:rPr>
          <w:rFonts w:ascii="Times New Roman" w:hAnsi="Times New Roman" w:cs="Times New Roman"/>
          <w:sz w:val="28"/>
          <w:szCs w:val="28"/>
        </w:rPr>
        <w:t xml:space="preserve">connection </w:t>
      </w:r>
      <w:r w:rsidR="00AF48CA" w:rsidRPr="0070415D">
        <w:rPr>
          <w:rFonts w:ascii="Times New Roman" w:hAnsi="Times New Roman" w:cs="Times New Roman"/>
          <w:sz w:val="28"/>
          <w:szCs w:val="28"/>
        </w:rPr>
        <w:t xml:space="preserve">with </w:t>
      </w:r>
      <w:r w:rsidR="00CC188E" w:rsidRPr="0070415D">
        <w:rPr>
          <w:rFonts w:ascii="Times New Roman" w:hAnsi="Times New Roman" w:cs="Times New Roman"/>
          <w:sz w:val="28"/>
          <w:szCs w:val="28"/>
        </w:rPr>
        <w:t xml:space="preserve">extension in </w:t>
      </w:r>
      <w:r w:rsidR="00CF2952" w:rsidRPr="0070415D">
        <w:rPr>
          <w:rFonts w:ascii="Times New Roman" w:hAnsi="Times New Roman" w:cs="Times New Roman"/>
          <w:sz w:val="28"/>
          <w:szCs w:val="28"/>
        </w:rPr>
        <w:t xml:space="preserve">load </w:t>
      </w:r>
      <w:r w:rsidR="00CC188E" w:rsidRPr="0070415D">
        <w:rPr>
          <w:rFonts w:ascii="Times New Roman" w:hAnsi="Times New Roman" w:cs="Times New Roman"/>
          <w:sz w:val="28"/>
          <w:szCs w:val="28"/>
        </w:rPr>
        <w:t>to</w:t>
      </w:r>
      <w:r w:rsidR="00CF2952" w:rsidRPr="0070415D">
        <w:rPr>
          <w:rFonts w:ascii="Times New Roman" w:hAnsi="Times New Roman" w:cs="Times New Roman"/>
          <w:sz w:val="28"/>
          <w:szCs w:val="28"/>
        </w:rPr>
        <w:t xml:space="preserve"> 97.7</w:t>
      </w:r>
      <w:r w:rsidR="0070415D" w:rsidRPr="0070415D">
        <w:rPr>
          <w:rFonts w:ascii="Times New Roman" w:hAnsi="Times New Roman" w:cs="Times New Roman"/>
          <w:sz w:val="28"/>
          <w:szCs w:val="28"/>
        </w:rPr>
        <w:t>4</w:t>
      </w:r>
      <w:r w:rsidR="00CF2952" w:rsidRPr="0070415D">
        <w:rPr>
          <w:rFonts w:ascii="Times New Roman" w:hAnsi="Times New Roman" w:cs="Times New Roman"/>
          <w:sz w:val="28"/>
          <w:szCs w:val="28"/>
        </w:rPr>
        <w:t xml:space="preserve">0 kW </w:t>
      </w:r>
      <w:r w:rsidR="0070415D" w:rsidRPr="0070415D">
        <w:rPr>
          <w:rFonts w:ascii="Times New Roman" w:hAnsi="Times New Roman" w:cs="Times New Roman"/>
          <w:sz w:val="28"/>
          <w:szCs w:val="28"/>
        </w:rPr>
        <w:t xml:space="preserve">with effect from </w:t>
      </w:r>
      <w:r w:rsidR="0070415D" w:rsidRPr="0070415D">
        <w:rPr>
          <w:rFonts w:ascii="Times New Roman" w:hAnsi="Times New Roman" w:cs="Times New Roman"/>
          <w:sz w:val="28"/>
          <w:szCs w:val="28"/>
        </w:rPr>
        <w:lastRenderedPageBreak/>
        <w:t xml:space="preserve">20.02.2014 </w:t>
      </w:r>
      <w:r w:rsidR="005C614A">
        <w:rPr>
          <w:rFonts w:ascii="Times New Roman" w:hAnsi="Times New Roman" w:cs="Times New Roman"/>
          <w:sz w:val="28"/>
          <w:szCs w:val="28"/>
        </w:rPr>
        <w:t xml:space="preserve">and </w:t>
      </w:r>
      <w:r w:rsidR="0070415D" w:rsidRPr="0070415D">
        <w:rPr>
          <w:rFonts w:ascii="Times New Roman" w:hAnsi="Times New Roman" w:cs="Times New Roman"/>
          <w:sz w:val="28"/>
          <w:szCs w:val="28"/>
        </w:rPr>
        <w:t>installed</w:t>
      </w:r>
      <w:r w:rsidR="0070415D">
        <w:rPr>
          <w:rFonts w:ascii="Times New Roman" w:hAnsi="Times New Roman" w:cs="Times New Roman"/>
          <w:sz w:val="28"/>
          <w:szCs w:val="28"/>
        </w:rPr>
        <w:t xml:space="preserve"> </w:t>
      </w:r>
      <w:r w:rsidR="00E57F9E" w:rsidRPr="0070415D">
        <w:rPr>
          <w:rFonts w:ascii="Times New Roman" w:hAnsi="Times New Roman" w:cs="Times New Roman"/>
          <w:sz w:val="28"/>
          <w:szCs w:val="28"/>
        </w:rPr>
        <w:t xml:space="preserve">a Device Language message Specification (DLMS) </w:t>
      </w:r>
      <w:r w:rsidR="00EA1446">
        <w:rPr>
          <w:rFonts w:ascii="Times New Roman" w:hAnsi="Times New Roman" w:cs="Times New Roman"/>
          <w:sz w:val="28"/>
          <w:szCs w:val="28"/>
        </w:rPr>
        <w:t xml:space="preserve">complied </w:t>
      </w:r>
      <w:r w:rsidR="005C614A">
        <w:rPr>
          <w:rFonts w:ascii="Times New Roman" w:hAnsi="Times New Roman" w:cs="Times New Roman"/>
          <w:sz w:val="28"/>
          <w:szCs w:val="28"/>
        </w:rPr>
        <w:t>E</w:t>
      </w:r>
      <w:r w:rsidR="00E57F9E" w:rsidRPr="0070415D">
        <w:rPr>
          <w:rFonts w:ascii="Times New Roman" w:hAnsi="Times New Roman" w:cs="Times New Roman"/>
          <w:sz w:val="28"/>
          <w:szCs w:val="28"/>
        </w:rPr>
        <w:t>nergy Meter.</w:t>
      </w:r>
    </w:p>
    <w:p w:rsidR="00A46C9A" w:rsidRDefault="00E57F9E" w:rsidP="00A46C9A">
      <w:pPr>
        <w:pStyle w:val="ListParagraph"/>
        <w:numPr>
          <w:ilvl w:val="0"/>
          <w:numId w:val="4"/>
        </w:numPr>
        <w:spacing w:line="480" w:lineRule="auto"/>
        <w:ind w:right="-24"/>
        <w:jc w:val="both"/>
        <w:rPr>
          <w:rFonts w:ascii="Times New Roman" w:hAnsi="Times New Roman" w:cs="Times New Roman"/>
          <w:sz w:val="28"/>
          <w:szCs w:val="28"/>
        </w:rPr>
      </w:pPr>
      <w:r w:rsidRPr="00B966F5">
        <w:rPr>
          <w:rFonts w:ascii="Times New Roman" w:hAnsi="Times New Roman" w:cs="Times New Roman"/>
          <w:sz w:val="28"/>
          <w:szCs w:val="28"/>
        </w:rPr>
        <w:t xml:space="preserve">The Petitioner applied for ToD Tariff rebate on 03.11.2015 in view of </w:t>
      </w:r>
      <w:r w:rsidR="00662878">
        <w:rPr>
          <w:rFonts w:ascii="Times New Roman" w:hAnsi="Times New Roman" w:cs="Times New Roman"/>
          <w:sz w:val="28"/>
          <w:szCs w:val="28"/>
        </w:rPr>
        <w:t xml:space="preserve">the </w:t>
      </w:r>
      <w:r w:rsidRPr="00B966F5">
        <w:rPr>
          <w:rFonts w:ascii="Times New Roman" w:hAnsi="Times New Roman" w:cs="Times New Roman"/>
          <w:sz w:val="28"/>
          <w:szCs w:val="28"/>
        </w:rPr>
        <w:t>provisions contained in Commercial Circular (CC) No. 46/2014 dated 04.09.2014 and Commercial Circular (CC) No. 16/2015 dated 07.05.2015.</w:t>
      </w:r>
      <w:r w:rsidR="0070415D">
        <w:rPr>
          <w:rFonts w:ascii="Times New Roman" w:hAnsi="Times New Roman" w:cs="Times New Roman"/>
          <w:sz w:val="28"/>
          <w:szCs w:val="28"/>
        </w:rPr>
        <w:t xml:space="preserve"> In response, the Petitioner was informed vide letter dated 10.09.2017 that the said rebate was not admissible as the Petitioner </w:t>
      </w:r>
      <w:r w:rsidR="002C6A8E">
        <w:rPr>
          <w:rFonts w:ascii="Times New Roman" w:hAnsi="Times New Roman" w:cs="Times New Roman"/>
          <w:sz w:val="28"/>
          <w:szCs w:val="28"/>
        </w:rPr>
        <w:t>h</w:t>
      </w:r>
      <w:r w:rsidR="0070415D">
        <w:rPr>
          <w:rFonts w:ascii="Times New Roman" w:hAnsi="Times New Roman" w:cs="Times New Roman"/>
          <w:sz w:val="28"/>
          <w:szCs w:val="28"/>
        </w:rPr>
        <w:t>ad not applied for the same before 15.09.2015.</w:t>
      </w:r>
    </w:p>
    <w:p w:rsidR="006E40BB" w:rsidRPr="00640248" w:rsidRDefault="00536433" w:rsidP="00CE73F3">
      <w:pPr>
        <w:pStyle w:val="ListBullet"/>
        <w:numPr>
          <w:ilvl w:val="0"/>
          <w:numId w:val="4"/>
        </w:numPr>
        <w:spacing w:line="480" w:lineRule="auto"/>
        <w:ind w:right="-24"/>
        <w:jc w:val="both"/>
        <w:rPr>
          <w:rFonts w:ascii="Times New Roman" w:hAnsi="Times New Roman" w:cs="Times New Roman"/>
          <w:sz w:val="28"/>
          <w:szCs w:val="28"/>
        </w:rPr>
      </w:pPr>
      <w:r w:rsidRPr="00640248">
        <w:rPr>
          <w:rFonts w:ascii="Times New Roman" w:hAnsi="Times New Roman" w:cs="Times New Roman"/>
          <w:sz w:val="28"/>
          <w:szCs w:val="28"/>
        </w:rPr>
        <w:t xml:space="preserve">The Petitioner complained on dated 30.11.2017 to the </w:t>
      </w:r>
      <w:r w:rsidR="00640248" w:rsidRPr="00640248">
        <w:rPr>
          <w:rFonts w:ascii="Times New Roman" w:hAnsi="Times New Roman" w:cs="Times New Roman"/>
          <w:sz w:val="28"/>
          <w:szCs w:val="28"/>
        </w:rPr>
        <w:t>C</w:t>
      </w:r>
      <w:r w:rsidRPr="00640248">
        <w:rPr>
          <w:rFonts w:ascii="Times New Roman" w:hAnsi="Times New Roman" w:cs="Times New Roman"/>
          <w:sz w:val="28"/>
          <w:szCs w:val="28"/>
        </w:rPr>
        <w:t xml:space="preserve">hairman-cum-Managing </w:t>
      </w:r>
      <w:r w:rsidR="00AD6DC7" w:rsidRPr="00640248">
        <w:rPr>
          <w:rFonts w:ascii="Times New Roman" w:hAnsi="Times New Roman" w:cs="Times New Roman"/>
          <w:sz w:val="28"/>
          <w:szCs w:val="28"/>
        </w:rPr>
        <w:t>Director, PSP</w:t>
      </w:r>
      <w:r w:rsidR="00640248" w:rsidRPr="00640248">
        <w:rPr>
          <w:rFonts w:ascii="Times New Roman" w:hAnsi="Times New Roman" w:cs="Times New Roman"/>
          <w:sz w:val="28"/>
          <w:szCs w:val="28"/>
        </w:rPr>
        <w:t>C</w:t>
      </w:r>
      <w:r w:rsidR="00AD6DC7" w:rsidRPr="00640248">
        <w:rPr>
          <w:rFonts w:ascii="Times New Roman" w:hAnsi="Times New Roman" w:cs="Times New Roman"/>
          <w:sz w:val="28"/>
          <w:szCs w:val="28"/>
        </w:rPr>
        <w:t xml:space="preserve">L under intimation to Chief </w:t>
      </w:r>
      <w:r w:rsidR="00640248" w:rsidRPr="00640248">
        <w:rPr>
          <w:rFonts w:ascii="Times New Roman" w:hAnsi="Times New Roman" w:cs="Times New Roman"/>
          <w:sz w:val="28"/>
          <w:szCs w:val="28"/>
        </w:rPr>
        <w:br/>
        <w:t>E</w:t>
      </w:r>
      <w:r w:rsidR="00AD6DC7" w:rsidRPr="00640248">
        <w:rPr>
          <w:rFonts w:ascii="Times New Roman" w:hAnsi="Times New Roman" w:cs="Times New Roman"/>
          <w:sz w:val="28"/>
          <w:szCs w:val="28"/>
        </w:rPr>
        <w:t xml:space="preserve">ngineer/DS, Deputy Chief Engineer/DS and Sr. </w:t>
      </w:r>
      <w:r w:rsidR="00640248" w:rsidRPr="00640248">
        <w:rPr>
          <w:rFonts w:ascii="Times New Roman" w:hAnsi="Times New Roman" w:cs="Times New Roman"/>
          <w:sz w:val="28"/>
          <w:szCs w:val="28"/>
        </w:rPr>
        <w:t>X</w:t>
      </w:r>
      <w:r w:rsidR="00AD6DC7" w:rsidRPr="00640248">
        <w:rPr>
          <w:rFonts w:ascii="Times New Roman" w:hAnsi="Times New Roman" w:cs="Times New Roman"/>
          <w:sz w:val="28"/>
          <w:szCs w:val="28"/>
        </w:rPr>
        <w:t>EN/DS, PSP</w:t>
      </w:r>
      <w:r w:rsidR="00640248" w:rsidRPr="00640248">
        <w:rPr>
          <w:rFonts w:ascii="Times New Roman" w:hAnsi="Times New Roman" w:cs="Times New Roman"/>
          <w:sz w:val="28"/>
          <w:szCs w:val="28"/>
        </w:rPr>
        <w:t>CL</w:t>
      </w:r>
      <w:r w:rsidR="00AD6DC7" w:rsidRPr="00640248">
        <w:rPr>
          <w:rFonts w:ascii="Times New Roman" w:hAnsi="Times New Roman" w:cs="Times New Roman"/>
          <w:sz w:val="28"/>
          <w:szCs w:val="28"/>
        </w:rPr>
        <w:t xml:space="preserve">, Barnala, </w:t>
      </w:r>
      <w:r w:rsidR="00662878">
        <w:rPr>
          <w:rFonts w:ascii="Times New Roman" w:hAnsi="Times New Roman" w:cs="Times New Roman"/>
          <w:sz w:val="28"/>
          <w:szCs w:val="28"/>
        </w:rPr>
        <w:t>against</w:t>
      </w:r>
      <w:r w:rsidR="00AD6DC7" w:rsidRPr="00640248">
        <w:rPr>
          <w:rFonts w:ascii="Times New Roman" w:hAnsi="Times New Roman" w:cs="Times New Roman"/>
          <w:sz w:val="28"/>
          <w:szCs w:val="28"/>
        </w:rPr>
        <w:t xml:space="preserve"> not allowing the rebate of ToD Tariff.</w:t>
      </w:r>
      <w:r w:rsidR="00640248">
        <w:rPr>
          <w:rFonts w:ascii="Times New Roman" w:hAnsi="Times New Roman" w:cs="Times New Roman"/>
          <w:sz w:val="28"/>
          <w:szCs w:val="28"/>
        </w:rPr>
        <w:t xml:space="preserve"> </w:t>
      </w:r>
      <w:r w:rsidR="003D6C2C" w:rsidRPr="00640248">
        <w:rPr>
          <w:rFonts w:ascii="Times New Roman" w:hAnsi="Times New Roman" w:cs="Times New Roman"/>
          <w:sz w:val="28"/>
          <w:szCs w:val="28"/>
        </w:rPr>
        <w:t xml:space="preserve">In response </w:t>
      </w:r>
      <w:r w:rsidR="00640248">
        <w:rPr>
          <w:rFonts w:ascii="Times New Roman" w:hAnsi="Times New Roman" w:cs="Times New Roman"/>
          <w:sz w:val="28"/>
          <w:szCs w:val="28"/>
        </w:rPr>
        <w:t>thereto,</w:t>
      </w:r>
      <w:r w:rsidR="003D6C2C" w:rsidRPr="00640248">
        <w:rPr>
          <w:rFonts w:ascii="Times New Roman" w:hAnsi="Times New Roman" w:cs="Times New Roman"/>
          <w:sz w:val="28"/>
          <w:szCs w:val="28"/>
        </w:rPr>
        <w:t xml:space="preserve"> the Petitioner </w:t>
      </w:r>
      <w:r w:rsidR="00106A04" w:rsidRPr="00640248">
        <w:rPr>
          <w:rFonts w:ascii="Times New Roman" w:hAnsi="Times New Roman" w:cs="Times New Roman"/>
          <w:sz w:val="28"/>
          <w:szCs w:val="28"/>
        </w:rPr>
        <w:t xml:space="preserve"> received a letter </w:t>
      </w:r>
      <w:r w:rsidR="003D6C2C" w:rsidRPr="00640248">
        <w:rPr>
          <w:rFonts w:ascii="Times New Roman" w:hAnsi="Times New Roman" w:cs="Times New Roman"/>
          <w:sz w:val="28"/>
          <w:szCs w:val="28"/>
        </w:rPr>
        <w:t>bearing no.</w:t>
      </w:r>
      <w:r w:rsidR="00106A04" w:rsidRPr="00640248">
        <w:rPr>
          <w:rFonts w:ascii="Times New Roman" w:hAnsi="Times New Roman" w:cs="Times New Roman"/>
          <w:sz w:val="28"/>
          <w:szCs w:val="28"/>
        </w:rPr>
        <w:t xml:space="preserve"> 2335 dated 14.12.2017</w:t>
      </w:r>
      <w:r w:rsidR="003D6C2C" w:rsidRPr="00640248">
        <w:rPr>
          <w:rFonts w:ascii="Times New Roman" w:hAnsi="Times New Roman" w:cs="Times New Roman"/>
          <w:sz w:val="28"/>
          <w:szCs w:val="28"/>
        </w:rPr>
        <w:t>, from the Respondent</w:t>
      </w:r>
      <w:r w:rsidR="0070415D">
        <w:rPr>
          <w:rFonts w:ascii="Times New Roman" w:hAnsi="Times New Roman" w:cs="Times New Roman"/>
          <w:sz w:val="28"/>
          <w:szCs w:val="28"/>
        </w:rPr>
        <w:t xml:space="preserve">’s office </w:t>
      </w:r>
      <w:r w:rsidR="003D6C2C" w:rsidRPr="00640248">
        <w:rPr>
          <w:rFonts w:ascii="Times New Roman" w:hAnsi="Times New Roman" w:cs="Times New Roman"/>
          <w:sz w:val="28"/>
          <w:szCs w:val="28"/>
        </w:rPr>
        <w:t xml:space="preserve"> </w:t>
      </w:r>
      <w:r w:rsidR="00106A04" w:rsidRPr="00640248">
        <w:rPr>
          <w:rFonts w:ascii="Times New Roman" w:hAnsi="Times New Roman" w:cs="Times New Roman"/>
          <w:sz w:val="28"/>
          <w:szCs w:val="28"/>
        </w:rPr>
        <w:t xml:space="preserve">informing it that </w:t>
      </w:r>
      <w:r w:rsidR="00271BE2">
        <w:rPr>
          <w:rFonts w:ascii="Times New Roman" w:hAnsi="Times New Roman" w:cs="Times New Roman"/>
          <w:sz w:val="28"/>
          <w:szCs w:val="28"/>
        </w:rPr>
        <w:t xml:space="preserve">reply to </w:t>
      </w:r>
      <w:r w:rsidR="00106A04" w:rsidRPr="00640248">
        <w:rPr>
          <w:rFonts w:ascii="Times New Roman" w:hAnsi="Times New Roman" w:cs="Times New Roman"/>
          <w:sz w:val="28"/>
          <w:szCs w:val="28"/>
        </w:rPr>
        <w:t>the letters dated 01.08.2017 and 10.09.2017</w:t>
      </w:r>
      <w:r w:rsidR="00271BE2">
        <w:rPr>
          <w:rFonts w:ascii="Times New Roman" w:hAnsi="Times New Roman" w:cs="Times New Roman"/>
          <w:sz w:val="28"/>
          <w:szCs w:val="28"/>
        </w:rPr>
        <w:t>,</w:t>
      </w:r>
      <w:r w:rsidR="005C614A">
        <w:rPr>
          <w:rFonts w:ascii="Times New Roman" w:hAnsi="Times New Roman" w:cs="Times New Roman"/>
          <w:sz w:val="28"/>
          <w:szCs w:val="28"/>
        </w:rPr>
        <w:t xml:space="preserve"> </w:t>
      </w:r>
      <w:r w:rsidR="000E10BD" w:rsidRPr="00640248">
        <w:rPr>
          <w:rFonts w:ascii="Times New Roman" w:hAnsi="Times New Roman" w:cs="Times New Roman"/>
          <w:sz w:val="28"/>
          <w:szCs w:val="28"/>
        </w:rPr>
        <w:t>of the Petitioner was sent by the Respondent vide letter no. 2335 dated 14.12.2017</w:t>
      </w:r>
      <w:r w:rsidR="00A3370F">
        <w:rPr>
          <w:rFonts w:ascii="Times New Roman" w:hAnsi="Times New Roman" w:cs="Times New Roman"/>
          <w:sz w:val="28"/>
          <w:szCs w:val="28"/>
        </w:rPr>
        <w:t xml:space="preserve"> which </w:t>
      </w:r>
      <w:r w:rsidR="000E10BD" w:rsidRPr="00640248">
        <w:rPr>
          <w:rFonts w:ascii="Times New Roman" w:hAnsi="Times New Roman" w:cs="Times New Roman"/>
          <w:sz w:val="28"/>
          <w:szCs w:val="28"/>
        </w:rPr>
        <w:t xml:space="preserve">was </w:t>
      </w:r>
      <w:r w:rsidR="00106A04" w:rsidRPr="00640248">
        <w:rPr>
          <w:rFonts w:ascii="Times New Roman" w:hAnsi="Times New Roman" w:cs="Times New Roman"/>
          <w:sz w:val="28"/>
          <w:szCs w:val="28"/>
        </w:rPr>
        <w:t>received back undelive</w:t>
      </w:r>
      <w:r w:rsidR="003D6C2C" w:rsidRPr="00640248">
        <w:rPr>
          <w:rFonts w:ascii="Times New Roman" w:hAnsi="Times New Roman" w:cs="Times New Roman"/>
          <w:sz w:val="28"/>
          <w:szCs w:val="28"/>
        </w:rPr>
        <w:t xml:space="preserve">red.  However, </w:t>
      </w:r>
      <w:r w:rsidR="00106A04" w:rsidRPr="00640248">
        <w:rPr>
          <w:rFonts w:ascii="Times New Roman" w:hAnsi="Times New Roman" w:cs="Times New Roman"/>
          <w:sz w:val="28"/>
          <w:szCs w:val="28"/>
        </w:rPr>
        <w:t xml:space="preserve">the Respondent failed to produce </w:t>
      </w:r>
      <w:r w:rsidR="003D6C2C" w:rsidRPr="00640248">
        <w:rPr>
          <w:rFonts w:ascii="Times New Roman" w:hAnsi="Times New Roman" w:cs="Times New Roman"/>
          <w:sz w:val="28"/>
          <w:szCs w:val="28"/>
        </w:rPr>
        <w:t xml:space="preserve">evidence in support </w:t>
      </w:r>
      <w:r w:rsidR="00106A04" w:rsidRPr="00640248">
        <w:rPr>
          <w:rFonts w:ascii="Times New Roman" w:hAnsi="Times New Roman" w:cs="Times New Roman"/>
          <w:sz w:val="28"/>
          <w:szCs w:val="28"/>
        </w:rPr>
        <w:t xml:space="preserve">of </w:t>
      </w:r>
      <w:r w:rsidR="00A3370F">
        <w:rPr>
          <w:rFonts w:ascii="Times New Roman" w:hAnsi="Times New Roman" w:cs="Times New Roman"/>
          <w:sz w:val="28"/>
          <w:szCs w:val="28"/>
        </w:rPr>
        <w:t xml:space="preserve">its aforesaid contention </w:t>
      </w:r>
      <w:r w:rsidR="00106A04" w:rsidRPr="00640248">
        <w:rPr>
          <w:rFonts w:ascii="Times New Roman" w:hAnsi="Times New Roman" w:cs="Times New Roman"/>
          <w:sz w:val="28"/>
          <w:szCs w:val="28"/>
        </w:rPr>
        <w:t xml:space="preserve">before the Forum.  </w:t>
      </w:r>
      <w:r w:rsidR="003D6C2C" w:rsidRPr="00640248">
        <w:rPr>
          <w:rFonts w:ascii="Times New Roman" w:hAnsi="Times New Roman" w:cs="Times New Roman"/>
          <w:sz w:val="28"/>
          <w:szCs w:val="28"/>
        </w:rPr>
        <w:t>Moreover, l</w:t>
      </w:r>
      <w:r w:rsidR="00106A04" w:rsidRPr="00640248">
        <w:rPr>
          <w:rFonts w:ascii="Times New Roman" w:hAnsi="Times New Roman" w:cs="Times New Roman"/>
          <w:sz w:val="28"/>
          <w:szCs w:val="28"/>
        </w:rPr>
        <w:t xml:space="preserve">etter </w:t>
      </w:r>
      <w:r w:rsidR="003D6C2C" w:rsidRPr="00640248">
        <w:rPr>
          <w:rFonts w:ascii="Times New Roman" w:hAnsi="Times New Roman" w:cs="Times New Roman"/>
          <w:sz w:val="28"/>
          <w:szCs w:val="28"/>
        </w:rPr>
        <w:t>n</w:t>
      </w:r>
      <w:r w:rsidR="00106A04" w:rsidRPr="00640248">
        <w:rPr>
          <w:rFonts w:ascii="Times New Roman" w:hAnsi="Times New Roman" w:cs="Times New Roman"/>
          <w:sz w:val="28"/>
          <w:szCs w:val="28"/>
        </w:rPr>
        <w:t xml:space="preserve">o. 1451 dated 10.09.2017 of the Respondent  mentioned that  </w:t>
      </w:r>
      <w:r w:rsidR="003D6C2C" w:rsidRPr="00640248">
        <w:rPr>
          <w:rFonts w:ascii="Times New Roman" w:hAnsi="Times New Roman" w:cs="Times New Roman"/>
          <w:sz w:val="28"/>
          <w:szCs w:val="28"/>
        </w:rPr>
        <w:t xml:space="preserve">Petitioner was </w:t>
      </w:r>
      <w:r w:rsidR="00106A04" w:rsidRPr="00640248">
        <w:rPr>
          <w:rFonts w:ascii="Times New Roman" w:hAnsi="Times New Roman" w:cs="Times New Roman"/>
          <w:sz w:val="28"/>
          <w:szCs w:val="28"/>
        </w:rPr>
        <w:t xml:space="preserve">not </w:t>
      </w:r>
      <w:r w:rsidR="003D6C2C" w:rsidRPr="00640248">
        <w:rPr>
          <w:rFonts w:ascii="Times New Roman" w:hAnsi="Times New Roman" w:cs="Times New Roman"/>
          <w:sz w:val="28"/>
          <w:szCs w:val="28"/>
        </w:rPr>
        <w:lastRenderedPageBreak/>
        <w:t>e</w:t>
      </w:r>
      <w:r w:rsidR="00106A04" w:rsidRPr="00640248">
        <w:rPr>
          <w:rFonts w:ascii="Times New Roman" w:hAnsi="Times New Roman" w:cs="Times New Roman"/>
          <w:sz w:val="28"/>
          <w:szCs w:val="28"/>
        </w:rPr>
        <w:t>l</w:t>
      </w:r>
      <w:r w:rsidR="003D6C2C" w:rsidRPr="00640248">
        <w:rPr>
          <w:rFonts w:ascii="Times New Roman" w:hAnsi="Times New Roman" w:cs="Times New Roman"/>
          <w:sz w:val="28"/>
          <w:szCs w:val="28"/>
        </w:rPr>
        <w:t>i</w:t>
      </w:r>
      <w:r w:rsidR="00106A04" w:rsidRPr="00640248">
        <w:rPr>
          <w:rFonts w:ascii="Times New Roman" w:hAnsi="Times New Roman" w:cs="Times New Roman"/>
          <w:sz w:val="28"/>
          <w:szCs w:val="28"/>
        </w:rPr>
        <w:t xml:space="preserve">gible  </w:t>
      </w:r>
      <w:r w:rsidR="003D6C2C" w:rsidRPr="00640248">
        <w:rPr>
          <w:rFonts w:ascii="Times New Roman" w:hAnsi="Times New Roman" w:cs="Times New Roman"/>
          <w:sz w:val="28"/>
          <w:szCs w:val="28"/>
        </w:rPr>
        <w:t xml:space="preserve">for rebate </w:t>
      </w:r>
      <w:r w:rsidR="00106A04" w:rsidRPr="00640248">
        <w:rPr>
          <w:rFonts w:ascii="Times New Roman" w:hAnsi="Times New Roman" w:cs="Times New Roman"/>
          <w:sz w:val="28"/>
          <w:szCs w:val="28"/>
        </w:rPr>
        <w:t xml:space="preserve">in view of </w:t>
      </w:r>
      <w:r w:rsidR="003D6C2C" w:rsidRPr="00640248">
        <w:rPr>
          <w:rFonts w:ascii="Times New Roman" w:hAnsi="Times New Roman" w:cs="Times New Roman"/>
          <w:sz w:val="28"/>
          <w:szCs w:val="28"/>
        </w:rPr>
        <w:t xml:space="preserve">instructions contained in </w:t>
      </w:r>
      <w:r w:rsidR="00106A04" w:rsidRPr="00640248">
        <w:rPr>
          <w:rFonts w:ascii="Times New Roman" w:hAnsi="Times New Roman" w:cs="Times New Roman"/>
          <w:sz w:val="28"/>
          <w:szCs w:val="28"/>
        </w:rPr>
        <w:t xml:space="preserve">CC </w:t>
      </w:r>
      <w:r w:rsidR="005C614A">
        <w:rPr>
          <w:rFonts w:ascii="Times New Roman" w:hAnsi="Times New Roman" w:cs="Times New Roman"/>
          <w:sz w:val="28"/>
          <w:szCs w:val="28"/>
        </w:rPr>
        <w:t xml:space="preserve">                  </w:t>
      </w:r>
      <w:r w:rsidR="00106A04" w:rsidRPr="00640248">
        <w:rPr>
          <w:rFonts w:ascii="Times New Roman" w:hAnsi="Times New Roman" w:cs="Times New Roman"/>
          <w:sz w:val="28"/>
          <w:szCs w:val="28"/>
        </w:rPr>
        <w:t xml:space="preserve">No. 16/2015 because it had not applied for </w:t>
      </w:r>
      <w:r w:rsidR="003D6C2C" w:rsidRPr="00640248">
        <w:rPr>
          <w:rFonts w:ascii="Times New Roman" w:hAnsi="Times New Roman" w:cs="Times New Roman"/>
          <w:sz w:val="28"/>
          <w:szCs w:val="28"/>
        </w:rPr>
        <w:t xml:space="preserve">the same before </w:t>
      </w:r>
      <w:r w:rsidR="00106A04" w:rsidRPr="00640248">
        <w:rPr>
          <w:rFonts w:ascii="Times New Roman" w:hAnsi="Times New Roman" w:cs="Times New Roman"/>
          <w:sz w:val="28"/>
          <w:szCs w:val="28"/>
        </w:rPr>
        <w:t xml:space="preserve">15.09.2015. The version of the Respondent was not in </w:t>
      </w:r>
      <w:r w:rsidR="00A3370F">
        <w:rPr>
          <w:rFonts w:ascii="Times New Roman" w:hAnsi="Times New Roman" w:cs="Times New Roman"/>
          <w:sz w:val="28"/>
          <w:szCs w:val="28"/>
        </w:rPr>
        <w:t xml:space="preserve">accordance with the spirit of </w:t>
      </w:r>
      <w:r w:rsidR="006E40BB" w:rsidRPr="00640248">
        <w:rPr>
          <w:rFonts w:ascii="Times New Roman" w:hAnsi="Times New Roman" w:cs="Times New Roman"/>
          <w:sz w:val="28"/>
          <w:szCs w:val="28"/>
        </w:rPr>
        <w:t>the</w:t>
      </w:r>
      <w:r w:rsidR="003D6C2C" w:rsidRPr="00640248">
        <w:rPr>
          <w:rFonts w:ascii="Times New Roman" w:hAnsi="Times New Roman" w:cs="Times New Roman"/>
          <w:sz w:val="28"/>
          <w:szCs w:val="28"/>
        </w:rPr>
        <w:t xml:space="preserve"> provisions of </w:t>
      </w:r>
      <w:r w:rsidR="006E40BB" w:rsidRPr="00640248">
        <w:rPr>
          <w:rFonts w:ascii="Times New Roman" w:hAnsi="Times New Roman" w:cs="Times New Roman"/>
          <w:sz w:val="28"/>
          <w:szCs w:val="28"/>
        </w:rPr>
        <w:t>C</w:t>
      </w:r>
      <w:r w:rsidR="00CF24AE" w:rsidRPr="00640248">
        <w:rPr>
          <w:rFonts w:ascii="Times New Roman" w:hAnsi="Times New Roman" w:cs="Times New Roman"/>
          <w:sz w:val="28"/>
          <w:szCs w:val="28"/>
        </w:rPr>
        <w:t>C</w:t>
      </w:r>
      <w:r w:rsidR="006E40BB" w:rsidRPr="00640248">
        <w:rPr>
          <w:rFonts w:ascii="Times New Roman" w:hAnsi="Times New Roman" w:cs="Times New Roman"/>
          <w:sz w:val="28"/>
          <w:szCs w:val="28"/>
        </w:rPr>
        <w:t xml:space="preserve"> No. 1</w:t>
      </w:r>
      <w:r w:rsidR="0070415D">
        <w:rPr>
          <w:rFonts w:ascii="Times New Roman" w:hAnsi="Times New Roman" w:cs="Times New Roman"/>
          <w:sz w:val="28"/>
          <w:szCs w:val="28"/>
        </w:rPr>
        <w:t>6</w:t>
      </w:r>
      <w:r w:rsidR="006E40BB" w:rsidRPr="00640248">
        <w:rPr>
          <w:rFonts w:ascii="Times New Roman" w:hAnsi="Times New Roman" w:cs="Times New Roman"/>
          <w:sz w:val="28"/>
          <w:szCs w:val="28"/>
        </w:rPr>
        <w:t>/201</w:t>
      </w:r>
      <w:r w:rsidR="0070415D">
        <w:rPr>
          <w:rFonts w:ascii="Times New Roman" w:hAnsi="Times New Roman" w:cs="Times New Roman"/>
          <w:sz w:val="28"/>
          <w:szCs w:val="28"/>
        </w:rPr>
        <w:t>5</w:t>
      </w:r>
      <w:r w:rsidR="006E40BB" w:rsidRPr="00640248">
        <w:rPr>
          <w:rFonts w:ascii="Times New Roman" w:hAnsi="Times New Roman" w:cs="Times New Roman"/>
          <w:sz w:val="28"/>
          <w:szCs w:val="28"/>
        </w:rPr>
        <w:t>.</w:t>
      </w:r>
    </w:p>
    <w:p w:rsidR="008C047E" w:rsidRPr="00616723" w:rsidRDefault="0062245D" w:rsidP="00BB3E20">
      <w:pPr>
        <w:pStyle w:val="ListParagraph"/>
        <w:numPr>
          <w:ilvl w:val="0"/>
          <w:numId w:val="4"/>
        </w:numPr>
        <w:spacing w:line="480" w:lineRule="auto"/>
        <w:ind w:right="-24"/>
        <w:jc w:val="both"/>
        <w:rPr>
          <w:rFonts w:ascii="Times New Roman" w:hAnsi="Times New Roman" w:cs="Times New Roman"/>
          <w:b/>
          <w:sz w:val="28"/>
          <w:szCs w:val="28"/>
        </w:rPr>
      </w:pPr>
      <w:r w:rsidRPr="00616723">
        <w:rPr>
          <w:rFonts w:ascii="Times New Roman" w:hAnsi="Times New Roman" w:cs="Times New Roman"/>
          <w:sz w:val="28"/>
          <w:szCs w:val="28"/>
        </w:rPr>
        <w:t xml:space="preserve">During the course of oral submissions in </w:t>
      </w:r>
      <w:r w:rsidR="006E40BB" w:rsidRPr="00616723">
        <w:rPr>
          <w:rFonts w:ascii="Times New Roman" w:hAnsi="Times New Roman" w:cs="Times New Roman"/>
          <w:sz w:val="28"/>
          <w:szCs w:val="28"/>
        </w:rPr>
        <w:t>the Forum on 07.03.2018</w:t>
      </w:r>
      <w:r w:rsidRPr="00616723">
        <w:rPr>
          <w:rFonts w:ascii="Times New Roman" w:hAnsi="Times New Roman" w:cs="Times New Roman"/>
          <w:sz w:val="28"/>
          <w:szCs w:val="28"/>
        </w:rPr>
        <w:t xml:space="preserve">, the Respondent </w:t>
      </w:r>
      <w:r w:rsidR="006E40BB" w:rsidRPr="00616723">
        <w:rPr>
          <w:rFonts w:ascii="Times New Roman" w:hAnsi="Times New Roman" w:cs="Times New Roman"/>
          <w:sz w:val="28"/>
          <w:szCs w:val="28"/>
        </w:rPr>
        <w:t xml:space="preserve">failed to give </w:t>
      </w:r>
      <w:r w:rsidRPr="00616723">
        <w:rPr>
          <w:rFonts w:ascii="Times New Roman" w:hAnsi="Times New Roman" w:cs="Times New Roman"/>
          <w:sz w:val="28"/>
          <w:szCs w:val="28"/>
        </w:rPr>
        <w:t>convincing reply to the submissions of the Petitioner.  After</w:t>
      </w:r>
      <w:r w:rsidR="006E40BB" w:rsidRPr="00616723">
        <w:rPr>
          <w:rFonts w:ascii="Times New Roman" w:hAnsi="Times New Roman" w:cs="Times New Roman"/>
          <w:sz w:val="28"/>
          <w:szCs w:val="28"/>
        </w:rPr>
        <w:t xml:space="preserve"> hearing both the part</w:t>
      </w:r>
      <w:r w:rsidR="008675F4" w:rsidRPr="00616723">
        <w:rPr>
          <w:rFonts w:ascii="Times New Roman" w:hAnsi="Times New Roman" w:cs="Times New Roman"/>
          <w:sz w:val="28"/>
          <w:szCs w:val="28"/>
        </w:rPr>
        <w:t>ies</w:t>
      </w:r>
      <w:r w:rsidR="006E40BB" w:rsidRPr="00616723">
        <w:rPr>
          <w:rFonts w:ascii="Times New Roman" w:hAnsi="Times New Roman" w:cs="Times New Roman"/>
          <w:sz w:val="28"/>
          <w:szCs w:val="28"/>
        </w:rPr>
        <w:t xml:space="preserve">, the Forum </w:t>
      </w:r>
      <w:r w:rsidR="008675F4" w:rsidRPr="00616723">
        <w:rPr>
          <w:rFonts w:ascii="Times New Roman" w:hAnsi="Times New Roman" w:cs="Times New Roman"/>
          <w:sz w:val="28"/>
          <w:szCs w:val="28"/>
        </w:rPr>
        <w:t>passed order dated 02.04.2018 to allow</w:t>
      </w:r>
      <w:r w:rsidR="006E40BB" w:rsidRPr="00616723">
        <w:rPr>
          <w:rFonts w:ascii="Times New Roman" w:hAnsi="Times New Roman" w:cs="Times New Roman"/>
          <w:sz w:val="28"/>
          <w:szCs w:val="28"/>
        </w:rPr>
        <w:t xml:space="preserve"> ToD Tariff rebate from</w:t>
      </w:r>
      <w:r w:rsidR="00BE67BC" w:rsidRPr="00616723">
        <w:rPr>
          <w:rFonts w:ascii="Times New Roman" w:hAnsi="Times New Roman" w:cs="Times New Roman"/>
          <w:sz w:val="28"/>
          <w:szCs w:val="28"/>
        </w:rPr>
        <w:t xml:space="preserve"> </w:t>
      </w:r>
      <w:r w:rsidR="006E40BB" w:rsidRPr="00616723">
        <w:rPr>
          <w:rFonts w:ascii="Times New Roman" w:hAnsi="Times New Roman" w:cs="Times New Roman"/>
          <w:sz w:val="28"/>
          <w:szCs w:val="28"/>
        </w:rPr>
        <w:t>11/2015 to 10/2017 as per provision</w:t>
      </w:r>
      <w:r w:rsidR="006203D3">
        <w:rPr>
          <w:rFonts w:ascii="Times New Roman" w:hAnsi="Times New Roman" w:cs="Times New Roman"/>
          <w:sz w:val="28"/>
          <w:szCs w:val="28"/>
        </w:rPr>
        <w:t>s</w:t>
      </w:r>
      <w:r w:rsidR="006E40BB" w:rsidRPr="00616723">
        <w:rPr>
          <w:rFonts w:ascii="Times New Roman" w:hAnsi="Times New Roman" w:cs="Times New Roman"/>
          <w:sz w:val="28"/>
          <w:szCs w:val="28"/>
        </w:rPr>
        <w:t xml:space="preserve"> of relevant Tariff </w:t>
      </w:r>
      <w:r w:rsidR="000E10BD" w:rsidRPr="00616723">
        <w:rPr>
          <w:rFonts w:ascii="Times New Roman" w:hAnsi="Times New Roman" w:cs="Times New Roman"/>
          <w:sz w:val="28"/>
          <w:szCs w:val="28"/>
        </w:rPr>
        <w:t xml:space="preserve">          </w:t>
      </w:r>
      <w:r w:rsidR="00CF24AE" w:rsidRPr="00616723">
        <w:rPr>
          <w:rFonts w:ascii="Times New Roman" w:hAnsi="Times New Roman" w:cs="Times New Roman"/>
          <w:sz w:val="28"/>
          <w:szCs w:val="28"/>
        </w:rPr>
        <w:t>O</w:t>
      </w:r>
      <w:r w:rsidR="006E40BB" w:rsidRPr="00616723">
        <w:rPr>
          <w:rFonts w:ascii="Times New Roman" w:hAnsi="Times New Roman" w:cs="Times New Roman"/>
          <w:sz w:val="28"/>
          <w:szCs w:val="28"/>
        </w:rPr>
        <w:t xml:space="preserve">rders without prejudice to the outcome of the decision of  </w:t>
      </w:r>
      <w:r w:rsidR="008675F4" w:rsidRPr="00616723">
        <w:rPr>
          <w:rFonts w:ascii="Times New Roman" w:hAnsi="Times New Roman" w:cs="Times New Roman"/>
          <w:sz w:val="28"/>
          <w:szCs w:val="28"/>
        </w:rPr>
        <w:t xml:space="preserve">the Hon’ble </w:t>
      </w:r>
      <w:r w:rsidR="006E40BB" w:rsidRPr="00616723">
        <w:rPr>
          <w:rFonts w:ascii="Times New Roman" w:hAnsi="Times New Roman" w:cs="Times New Roman"/>
          <w:sz w:val="28"/>
          <w:szCs w:val="28"/>
        </w:rPr>
        <w:t xml:space="preserve">Punjab </w:t>
      </w:r>
      <w:r w:rsidR="006F35B9">
        <w:rPr>
          <w:rFonts w:ascii="Times New Roman" w:hAnsi="Times New Roman" w:cs="Times New Roman"/>
          <w:sz w:val="28"/>
          <w:szCs w:val="28"/>
        </w:rPr>
        <w:t>and</w:t>
      </w:r>
      <w:r w:rsidR="006E40BB" w:rsidRPr="00616723">
        <w:rPr>
          <w:rFonts w:ascii="Times New Roman" w:hAnsi="Times New Roman" w:cs="Times New Roman"/>
          <w:sz w:val="28"/>
          <w:szCs w:val="28"/>
        </w:rPr>
        <w:t xml:space="preserve"> Haryana High Court, Chandigarh</w:t>
      </w:r>
      <w:r w:rsidR="008675F4" w:rsidRPr="00616723">
        <w:rPr>
          <w:rFonts w:ascii="Times New Roman" w:hAnsi="Times New Roman" w:cs="Times New Roman"/>
          <w:sz w:val="28"/>
          <w:szCs w:val="28"/>
        </w:rPr>
        <w:t xml:space="preserve"> in a CWP No. 28728 of 2017</w:t>
      </w:r>
      <w:r w:rsidR="00616723" w:rsidRPr="00616723">
        <w:rPr>
          <w:rFonts w:ascii="Times New Roman" w:hAnsi="Times New Roman" w:cs="Times New Roman"/>
          <w:sz w:val="28"/>
          <w:szCs w:val="28"/>
        </w:rPr>
        <w:t xml:space="preserve"> filed by the Petitioner</w:t>
      </w:r>
      <w:r w:rsidR="000E10BD" w:rsidRPr="00616723">
        <w:rPr>
          <w:rFonts w:ascii="Times New Roman" w:hAnsi="Times New Roman" w:cs="Times New Roman"/>
          <w:sz w:val="28"/>
          <w:szCs w:val="28"/>
        </w:rPr>
        <w:t>,</w:t>
      </w:r>
      <w:r w:rsidR="008675F4" w:rsidRPr="00616723">
        <w:rPr>
          <w:rFonts w:ascii="Times New Roman" w:hAnsi="Times New Roman" w:cs="Times New Roman"/>
          <w:sz w:val="28"/>
          <w:szCs w:val="28"/>
        </w:rPr>
        <w:t xml:space="preserve"> praying for </w:t>
      </w:r>
      <w:r w:rsidR="00616723" w:rsidRPr="00616723">
        <w:rPr>
          <w:rFonts w:ascii="Times New Roman" w:hAnsi="Times New Roman" w:cs="Times New Roman"/>
          <w:sz w:val="28"/>
          <w:szCs w:val="28"/>
        </w:rPr>
        <w:t xml:space="preserve">setting aside the order of this </w:t>
      </w:r>
      <w:r w:rsidR="006F35B9">
        <w:rPr>
          <w:rFonts w:ascii="Times New Roman" w:hAnsi="Times New Roman" w:cs="Times New Roman"/>
          <w:sz w:val="28"/>
          <w:szCs w:val="28"/>
        </w:rPr>
        <w:t>C</w:t>
      </w:r>
      <w:r w:rsidR="00616723" w:rsidRPr="00616723">
        <w:rPr>
          <w:rFonts w:ascii="Times New Roman" w:hAnsi="Times New Roman" w:cs="Times New Roman"/>
          <w:sz w:val="28"/>
          <w:szCs w:val="28"/>
        </w:rPr>
        <w:t>ourt in Appeal No. 40</w:t>
      </w:r>
      <w:r w:rsidR="005C614A">
        <w:rPr>
          <w:rFonts w:ascii="Times New Roman" w:hAnsi="Times New Roman" w:cs="Times New Roman"/>
          <w:sz w:val="28"/>
          <w:szCs w:val="28"/>
        </w:rPr>
        <w:t xml:space="preserve"> of </w:t>
      </w:r>
      <w:r w:rsidR="00616723" w:rsidRPr="00616723">
        <w:rPr>
          <w:rFonts w:ascii="Times New Roman" w:hAnsi="Times New Roman" w:cs="Times New Roman"/>
          <w:sz w:val="28"/>
          <w:szCs w:val="28"/>
        </w:rPr>
        <w:t xml:space="preserve">2017 regarding recovery of the difference of the amount </w:t>
      </w:r>
      <w:r w:rsidR="006F35B9">
        <w:rPr>
          <w:rFonts w:ascii="Times New Roman" w:hAnsi="Times New Roman" w:cs="Times New Roman"/>
          <w:sz w:val="28"/>
          <w:szCs w:val="28"/>
        </w:rPr>
        <w:t xml:space="preserve">on account of </w:t>
      </w:r>
      <w:r w:rsidR="00616723" w:rsidRPr="00616723">
        <w:rPr>
          <w:rFonts w:ascii="Times New Roman" w:hAnsi="Times New Roman" w:cs="Times New Roman"/>
          <w:sz w:val="28"/>
          <w:szCs w:val="28"/>
        </w:rPr>
        <w:t xml:space="preserve"> application of incorrect Multiplication Factor.</w:t>
      </w:r>
      <w:r w:rsidR="00106A04" w:rsidRPr="00616723">
        <w:rPr>
          <w:rFonts w:ascii="Times New Roman" w:hAnsi="Times New Roman" w:cs="Times New Roman"/>
          <w:sz w:val="28"/>
          <w:szCs w:val="28"/>
        </w:rPr>
        <w:t xml:space="preserve"> </w:t>
      </w:r>
    </w:p>
    <w:p w:rsidR="00AC010D" w:rsidRPr="00BB3E20" w:rsidRDefault="00153B44" w:rsidP="00BB3E20">
      <w:pPr>
        <w:pStyle w:val="ListParagraph"/>
        <w:numPr>
          <w:ilvl w:val="0"/>
          <w:numId w:val="4"/>
        </w:numPr>
        <w:spacing w:line="480" w:lineRule="auto"/>
        <w:jc w:val="both"/>
        <w:rPr>
          <w:rFonts w:ascii="Times New Roman" w:hAnsi="Times New Roman" w:cs="Times New Roman"/>
          <w:sz w:val="28"/>
          <w:szCs w:val="28"/>
        </w:rPr>
      </w:pPr>
      <w:r w:rsidRPr="00616723">
        <w:rPr>
          <w:rFonts w:ascii="Times New Roman" w:hAnsi="Times New Roman" w:cs="Times New Roman"/>
          <w:sz w:val="28"/>
          <w:szCs w:val="28"/>
        </w:rPr>
        <w:t>As</w:t>
      </w:r>
      <w:r w:rsidR="00AC010D" w:rsidRPr="00616723">
        <w:rPr>
          <w:rFonts w:ascii="Times New Roman" w:hAnsi="Times New Roman" w:cs="Times New Roman"/>
          <w:sz w:val="28"/>
          <w:szCs w:val="28"/>
        </w:rPr>
        <w:t xml:space="preserve"> per </w:t>
      </w:r>
      <w:r w:rsidR="00662878">
        <w:rPr>
          <w:rFonts w:ascii="Times New Roman" w:hAnsi="Times New Roman" w:cs="Times New Roman"/>
          <w:sz w:val="28"/>
          <w:szCs w:val="28"/>
        </w:rPr>
        <w:t xml:space="preserve">the </w:t>
      </w:r>
      <w:r w:rsidR="00AC010D" w:rsidRPr="00616723">
        <w:rPr>
          <w:rFonts w:ascii="Times New Roman" w:hAnsi="Times New Roman" w:cs="Times New Roman"/>
          <w:sz w:val="28"/>
          <w:szCs w:val="28"/>
        </w:rPr>
        <w:t xml:space="preserve">order </w:t>
      </w:r>
      <w:r w:rsidRPr="00616723">
        <w:rPr>
          <w:rFonts w:ascii="Times New Roman" w:hAnsi="Times New Roman" w:cs="Times New Roman"/>
          <w:sz w:val="28"/>
          <w:szCs w:val="28"/>
        </w:rPr>
        <w:t xml:space="preserve">of the Forum, the </w:t>
      </w:r>
      <w:r w:rsidR="00AC010D" w:rsidRPr="00616723">
        <w:rPr>
          <w:rFonts w:ascii="Times New Roman" w:hAnsi="Times New Roman" w:cs="Times New Roman"/>
          <w:sz w:val="28"/>
          <w:szCs w:val="28"/>
        </w:rPr>
        <w:t>T</w:t>
      </w:r>
      <w:r w:rsidRPr="00616723">
        <w:rPr>
          <w:rFonts w:ascii="Times New Roman" w:hAnsi="Times New Roman" w:cs="Times New Roman"/>
          <w:sz w:val="28"/>
          <w:szCs w:val="28"/>
        </w:rPr>
        <w:t>o</w:t>
      </w:r>
      <w:r w:rsidR="00AC010D" w:rsidRPr="00616723">
        <w:rPr>
          <w:rFonts w:ascii="Times New Roman" w:hAnsi="Times New Roman" w:cs="Times New Roman"/>
          <w:sz w:val="28"/>
          <w:szCs w:val="28"/>
        </w:rPr>
        <w:t xml:space="preserve">D </w:t>
      </w:r>
      <w:r w:rsidRPr="00616723">
        <w:rPr>
          <w:rFonts w:ascii="Times New Roman" w:hAnsi="Times New Roman" w:cs="Times New Roman"/>
          <w:sz w:val="28"/>
          <w:szCs w:val="28"/>
        </w:rPr>
        <w:t>T</w:t>
      </w:r>
      <w:r w:rsidR="00AC010D" w:rsidRPr="00616723">
        <w:rPr>
          <w:rFonts w:ascii="Times New Roman" w:hAnsi="Times New Roman" w:cs="Times New Roman"/>
          <w:sz w:val="28"/>
          <w:szCs w:val="28"/>
        </w:rPr>
        <w:t xml:space="preserve">ariff rebate </w:t>
      </w:r>
      <w:r w:rsidRPr="00616723">
        <w:rPr>
          <w:rFonts w:ascii="Times New Roman" w:hAnsi="Times New Roman" w:cs="Times New Roman"/>
          <w:sz w:val="28"/>
          <w:szCs w:val="28"/>
        </w:rPr>
        <w:t>wa</w:t>
      </w:r>
      <w:r w:rsidR="00AC010D" w:rsidRPr="00616723">
        <w:rPr>
          <w:rFonts w:ascii="Times New Roman" w:hAnsi="Times New Roman" w:cs="Times New Roman"/>
          <w:sz w:val="28"/>
          <w:szCs w:val="28"/>
        </w:rPr>
        <w:t>s</w:t>
      </w:r>
      <w:r w:rsidRPr="00616723">
        <w:rPr>
          <w:rFonts w:ascii="Times New Roman" w:hAnsi="Times New Roman" w:cs="Times New Roman"/>
          <w:sz w:val="28"/>
          <w:szCs w:val="28"/>
        </w:rPr>
        <w:t xml:space="preserve"> allowable </w:t>
      </w:r>
      <w:r w:rsidR="00AC010D" w:rsidRPr="00616723">
        <w:rPr>
          <w:rFonts w:ascii="Times New Roman" w:hAnsi="Times New Roman" w:cs="Times New Roman"/>
          <w:sz w:val="28"/>
          <w:szCs w:val="28"/>
        </w:rPr>
        <w:t>from 11/2015 to 10/2017</w:t>
      </w:r>
      <w:r w:rsidR="00BD69DD" w:rsidRPr="00616723">
        <w:rPr>
          <w:rFonts w:ascii="Times New Roman" w:hAnsi="Times New Roman" w:cs="Times New Roman"/>
          <w:sz w:val="28"/>
          <w:szCs w:val="28"/>
        </w:rPr>
        <w:t>,</w:t>
      </w:r>
      <w:r w:rsidR="00AC010D" w:rsidRPr="00616723">
        <w:rPr>
          <w:rFonts w:ascii="Times New Roman" w:hAnsi="Times New Roman" w:cs="Times New Roman"/>
          <w:sz w:val="28"/>
          <w:szCs w:val="28"/>
        </w:rPr>
        <w:t xml:space="preserve"> </w:t>
      </w:r>
      <w:r w:rsidRPr="00616723">
        <w:rPr>
          <w:rFonts w:ascii="Times New Roman" w:hAnsi="Times New Roman" w:cs="Times New Roman"/>
          <w:sz w:val="28"/>
          <w:szCs w:val="28"/>
        </w:rPr>
        <w:t>as detailed below</w:t>
      </w:r>
      <w:r w:rsidR="00BD69DD" w:rsidRPr="00616723">
        <w:rPr>
          <w:rFonts w:ascii="Times New Roman" w:hAnsi="Times New Roman" w:cs="Times New Roman"/>
          <w:sz w:val="28"/>
          <w:szCs w:val="28"/>
        </w:rPr>
        <w:t>,</w:t>
      </w:r>
      <w:r w:rsidRPr="00616723">
        <w:rPr>
          <w:rFonts w:ascii="Times New Roman" w:hAnsi="Times New Roman" w:cs="Times New Roman"/>
          <w:sz w:val="28"/>
          <w:szCs w:val="28"/>
        </w:rPr>
        <w:t xml:space="preserve"> </w:t>
      </w:r>
      <w:r w:rsidR="00AC010D" w:rsidRPr="00616723">
        <w:rPr>
          <w:rFonts w:ascii="Times New Roman" w:hAnsi="Times New Roman" w:cs="Times New Roman"/>
          <w:sz w:val="28"/>
          <w:szCs w:val="28"/>
        </w:rPr>
        <w:t>as per provision</w:t>
      </w:r>
      <w:r w:rsidR="00E458F0">
        <w:rPr>
          <w:rFonts w:ascii="Times New Roman" w:hAnsi="Times New Roman" w:cs="Times New Roman"/>
          <w:sz w:val="28"/>
          <w:szCs w:val="28"/>
        </w:rPr>
        <w:t>s</w:t>
      </w:r>
      <w:r w:rsidR="00AC010D" w:rsidRPr="00616723">
        <w:rPr>
          <w:rFonts w:ascii="Times New Roman" w:hAnsi="Times New Roman" w:cs="Times New Roman"/>
          <w:sz w:val="28"/>
          <w:szCs w:val="28"/>
        </w:rPr>
        <w:t xml:space="preserve"> of the rules/circular</w:t>
      </w:r>
      <w:r w:rsidR="00E458F0">
        <w:rPr>
          <w:rFonts w:ascii="Times New Roman" w:hAnsi="Times New Roman" w:cs="Times New Roman"/>
          <w:sz w:val="28"/>
          <w:szCs w:val="28"/>
        </w:rPr>
        <w:t>s on the subject</w:t>
      </w:r>
      <w:r w:rsidR="00AC010D" w:rsidRPr="00BB3E20">
        <w:rPr>
          <w:rFonts w:ascii="Times New Roman" w:hAnsi="Times New Roman" w:cs="Times New Roman"/>
          <w:sz w:val="28"/>
          <w:szCs w:val="28"/>
        </w:rPr>
        <w:t>:</w:t>
      </w:r>
    </w:p>
    <w:p w:rsidR="00AC010D" w:rsidRPr="006C5E99" w:rsidRDefault="006C5E99" w:rsidP="006C5E99">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  </w:t>
      </w:r>
      <w:r w:rsidR="00AC010D" w:rsidRPr="006C5E99">
        <w:rPr>
          <w:rFonts w:ascii="Times New Roman" w:hAnsi="Times New Roman" w:cs="Times New Roman"/>
          <w:sz w:val="28"/>
          <w:szCs w:val="28"/>
        </w:rPr>
        <w:t>11/2015 to 03/2016</w:t>
      </w:r>
      <w:r w:rsidR="00AC010D" w:rsidRPr="006C5E99">
        <w:rPr>
          <w:rFonts w:ascii="Times New Roman" w:hAnsi="Times New Roman" w:cs="Times New Roman"/>
          <w:sz w:val="28"/>
          <w:szCs w:val="28"/>
        </w:rPr>
        <w:tab/>
        <w:t>CC No. 16/2015 d</w:t>
      </w:r>
      <w:r>
        <w:rPr>
          <w:rFonts w:ascii="Times New Roman" w:hAnsi="Times New Roman" w:cs="Times New Roman"/>
          <w:sz w:val="28"/>
          <w:szCs w:val="28"/>
        </w:rPr>
        <w:t>a</w:t>
      </w:r>
      <w:r w:rsidR="00AC010D" w:rsidRPr="006C5E99">
        <w:rPr>
          <w:rFonts w:ascii="Times New Roman" w:hAnsi="Times New Roman" w:cs="Times New Roman"/>
          <w:sz w:val="28"/>
          <w:szCs w:val="28"/>
        </w:rPr>
        <w:t>t</w:t>
      </w:r>
      <w:r>
        <w:rPr>
          <w:rFonts w:ascii="Times New Roman" w:hAnsi="Times New Roman" w:cs="Times New Roman"/>
          <w:sz w:val="28"/>
          <w:szCs w:val="28"/>
        </w:rPr>
        <w:t>ed</w:t>
      </w:r>
      <w:r w:rsidR="00AC010D" w:rsidRPr="006C5E99">
        <w:rPr>
          <w:rFonts w:ascii="Times New Roman" w:hAnsi="Times New Roman" w:cs="Times New Roman"/>
          <w:sz w:val="28"/>
          <w:szCs w:val="28"/>
        </w:rPr>
        <w:t xml:space="preserve"> </w:t>
      </w:r>
      <w:r>
        <w:rPr>
          <w:rFonts w:ascii="Times New Roman" w:hAnsi="Times New Roman" w:cs="Times New Roman"/>
          <w:sz w:val="28"/>
          <w:szCs w:val="28"/>
        </w:rPr>
        <w:t>0</w:t>
      </w:r>
      <w:r w:rsidR="00AC010D" w:rsidRPr="006C5E99">
        <w:rPr>
          <w:rFonts w:ascii="Times New Roman" w:hAnsi="Times New Roman" w:cs="Times New Roman"/>
          <w:sz w:val="28"/>
          <w:szCs w:val="28"/>
        </w:rPr>
        <w:t>7</w:t>
      </w:r>
      <w:r>
        <w:rPr>
          <w:rFonts w:ascii="Times New Roman" w:hAnsi="Times New Roman" w:cs="Times New Roman"/>
          <w:sz w:val="28"/>
          <w:szCs w:val="28"/>
        </w:rPr>
        <w:t>.0</w:t>
      </w:r>
      <w:r w:rsidR="00AC010D" w:rsidRPr="006C5E99">
        <w:rPr>
          <w:rFonts w:ascii="Times New Roman" w:hAnsi="Times New Roman" w:cs="Times New Roman"/>
          <w:sz w:val="28"/>
          <w:szCs w:val="28"/>
        </w:rPr>
        <w:t>5</w:t>
      </w:r>
      <w:r>
        <w:rPr>
          <w:rFonts w:ascii="Times New Roman" w:hAnsi="Times New Roman" w:cs="Times New Roman"/>
          <w:sz w:val="28"/>
          <w:szCs w:val="28"/>
        </w:rPr>
        <w:t>.</w:t>
      </w:r>
      <w:r w:rsidR="00AC010D" w:rsidRPr="006C5E99">
        <w:rPr>
          <w:rFonts w:ascii="Times New Roman" w:hAnsi="Times New Roman" w:cs="Times New Roman"/>
          <w:sz w:val="28"/>
          <w:szCs w:val="28"/>
        </w:rPr>
        <w:t>2015</w:t>
      </w:r>
    </w:p>
    <w:p w:rsidR="00AC010D" w:rsidRPr="00B966F5" w:rsidRDefault="006C5E99" w:rsidP="006C5E99">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  </w:t>
      </w:r>
      <w:r w:rsidR="00AC010D" w:rsidRPr="00B966F5">
        <w:rPr>
          <w:rFonts w:ascii="Times New Roman" w:hAnsi="Times New Roman" w:cs="Times New Roman"/>
          <w:sz w:val="28"/>
          <w:szCs w:val="28"/>
        </w:rPr>
        <w:t>10/2016 to 05/2017</w:t>
      </w:r>
      <w:r w:rsidR="00AC010D" w:rsidRPr="00B966F5">
        <w:rPr>
          <w:rFonts w:ascii="Times New Roman" w:hAnsi="Times New Roman" w:cs="Times New Roman"/>
          <w:sz w:val="28"/>
          <w:szCs w:val="28"/>
        </w:rPr>
        <w:tab/>
        <w:t xml:space="preserve">CC No. 28/2016 </w:t>
      </w:r>
      <w:r>
        <w:rPr>
          <w:rFonts w:ascii="Times New Roman" w:hAnsi="Times New Roman" w:cs="Times New Roman"/>
          <w:sz w:val="28"/>
          <w:szCs w:val="28"/>
        </w:rPr>
        <w:t xml:space="preserve">and </w:t>
      </w:r>
      <w:r w:rsidR="00AC010D" w:rsidRPr="00B966F5">
        <w:rPr>
          <w:rFonts w:ascii="Times New Roman" w:hAnsi="Times New Roman" w:cs="Times New Roman"/>
          <w:sz w:val="28"/>
          <w:szCs w:val="28"/>
        </w:rPr>
        <w:t xml:space="preserve"> 09/2017</w:t>
      </w:r>
    </w:p>
    <w:p w:rsidR="00AC010D" w:rsidRDefault="00AC010D" w:rsidP="006C5E99">
      <w:pPr>
        <w:pStyle w:val="ListParagraph"/>
        <w:ind w:left="1080"/>
        <w:jc w:val="both"/>
        <w:rPr>
          <w:rFonts w:ascii="Times New Roman" w:hAnsi="Times New Roman" w:cs="Times New Roman"/>
          <w:sz w:val="28"/>
          <w:szCs w:val="28"/>
        </w:rPr>
      </w:pPr>
      <w:r w:rsidRPr="00B966F5">
        <w:rPr>
          <w:rFonts w:ascii="Times New Roman" w:hAnsi="Times New Roman" w:cs="Times New Roman"/>
          <w:sz w:val="28"/>
          <w:szCs w:val="28"/>
        </w:rPr>
        <w:t>(C)</w:t>
      </w:r>
      <w:r w:rsidR="006C5E99">
        <w:rPr>
          <w:rFonts w:ascii="Times New Roman" w:hAnsi="Times New Roman" w:cs="Times New Roman"/>
          <w:sz w:val="28"/>
          <w:szCs w:val="28"/>
        </w:rPr>
        <w:t xml:space="preserve">  </w:t>
      </w:r>
      <w:r w:rsidRPr="00B966F5">
        <w:rPr>
          <w:rFonts w:ascii="Times New Roman" w:hAnsi="Times New Roman" w:cs="Times New Roman"/>
          <w:sz w:val="28"/>
          <w:szCs w:val="28"/>
        </w:rPr>
        <w:t>10/2017 to 03/2018</w:t>
      </w:r>
      <w:r w:rsidRPr="00B966F5">
        <w:rPr>
          <w:rFonts w:ascii="Times New Roman" w:hAnsi="Times New Roman" w:cs="Times New Roman"/>
          <w:sz w:val="28"/>
          <w:szCs w:val="28"/>
        </w:rPr>
        <w:tab/>
        <w:t>CC No. 48/2017 d</w:t>
      </w:r>
      <w:r w:rsidR="006C5E99">
        <w:rPr>
          <w:rFonts w:ascii="Times New Roman" w:hAnsi="Times New Roman" w:cs="Times New Roman"/>
          <w:sz w:val="28"/>
          <w:szCs w:val="28"/>
        </w:rPr>
        <w:t>a</w:t>
      </w:r>
      <w:r w:rsidRPr="00B966F5">
        <w:rPr>
          <w:rFonts w:ascii="Times New Roman" w:hAnsi="Times New Roman" w:cs="Times New Roman"/>
          <w:sz w:val="28"/>
          <w:szCs w:val="28"/>
        </w:rPr>
        <w:t>t</w:t>
      </w:r>
      <w:r w:rsidR="006C5E99">
        <w:rPr>
          <w:rFonts w:ascii="Times New Roman" w:hAnsi="Times New Roman" w:cs="Times New Roman"/>
          <w:sz w:val="28"/>
          <w:szCs w:val="28"/>
        </w:rPr>
        <w:t>ed</w:t>
      </w:r>
      <w:r w:rsidRPr="00B966F5">
        <w:rPr>
          <w:rFonts w:ascii="Times New Roman" w:hAnsi="Times New Roman" w:cs="Times New Roman"/>
          <w:sz w:val="28"/>
          <w:szCs w:val="28"/>
        </w:rPr>
        <w:t xml:space="preserve"> 10</w:t>
      </w:r>
      <w:r w:rsidR="006C5E99">
        <w:rPr>
          <w:rFonts w:ascii="Times New Roman" w:hAnsi="Times New Roman" w:cs="Times New Roman"/>
          <w:sz w:val="28"/>
          <w:szCs w:val="28"/>
        </w:rPr>
        <w:t>.</w:t>
      </w:r>
      <w:r w:rsidRPr="00B966F5">
        <w:rPr>
          <w:rFonts w:ascii="Times New Roman" w:hAnsi="Times New Roman" w:cs="Times New Roman"/>
          <w:sz w:val="28"/>
          <w:szCs w:val="28"/>
        </w:rPr>
        <w:t>11</w:t>
      </w:r>
      <w:r w:rsidR="006C5E99">
        <w:rPr>
          <w:rFonts w:ascii="Times New Roman" w:hAnsi="Times New Roman" w:cs="Times New Roman"/>
          <w:sz w:val="28"/>
          <w:szCs w:val="28"/>
        </w:rPr>
        <w:t>.20</w:t>
      </w:r>
      <w:r w:rsidRPr="00B966F5">
        <w:rPr>
          <w:rFonts w:ascii="Times New Roman" w:hAnsi="Times New Roman" w:cs="Times New Roman"/>
          <w:sz w:val="28"/>
          <w:szCs w:val="28"/>
        </w:rPr>
        <w:t>17</w:t>
      </w:r>
    </w:p>
    <w:p w:rsidR="006C5E99" w:rsidRPr="00B966F5" w:rsidRDefault="006C5E99" w:rsidP="006C5E99">
      <w:pPr>
        <w:pStyle w:val="ListParagraph"/>
        <w:ind w:left="1080"/>
        <w:jc w:val="both"/>
        <w:rPr>
          <w:rFonts w:ascii="Times New Roman" w:hAnsi="Times New Roman" w:cs="Times New Roman"/>
          <w:sz w:val="28"/>
          <w:szCs w:val="28"/>
        </w:rPr>
      </w:pPr>
    </w:p>
    <w:p w:rsidR="00AC010D" w:rsidRPr="00B966F5" w:rsidRDefault="006C5E99" w:rsidP="006C5E99">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O</w:t>
      </w:r>
      <w:r w:rsidR="00AC010D" w:rsidRPr="00B966F5">
        <w:rPr>
          <w:rFonts w:ascii="Times New Roman" w:hAnsi="Times New Roman" w:cs="Times New Roman"/>
          <w:sz w:val="28"/>
          <w:szCs w:val="28"/>
        </w:rPr>
        <w:t>n</w:t>
      </w:r>
      <w:r w:rsidR="007A1362">
        <w:rPr>
          <w:rFonts w:ascii="Times New Roman" w:hAnsi="Times New Roman" w:cs="Times New Roman"/>
          <w:sz w:val="28"/>
          <w:szCs w:val="28"/>
        </w:rPr>
        <w:t xml:space="preserve"> the basis of data supplied by the R</w:t>
      </w:r>
      <w:r w:rsidR="00AC010D" w:rsidRPr="00B966F5">
        <w:rPr>
          <w:rFonts w:ascii="Times New Roman" w:hAnsi="Times New Roman" w:cs="Times New Roman"/>
          <w:sz w:val="28"/>
          <w:szCs w:val="28"/>
        </w:rPr>
        <w:t>espondent</w:t>
      </w:r>
      <w:r w:rsidR="007A1362">
        <w:rPr>
          <w:rFonts w:ascii="Times New Roman" w:hAnsi="Times New Roman" w:cs="Times New Roman"/>
          <w:sz w:val="28"/>
          <w:szCs w:val="28"/>
        </w:rPr>
        <w:t>,</w:t>
      </w:r>
      <w:r w:rsidR="007A1362" w:rsidRPr="00B966F5">
        <w:rPr>
          <w:rFonts w:ascii="Times New Roman" w:hAnsi="Times New Roman" w:cs="Times New Roman"/>
          <w:sz w:val="28"/>
          <w:szCs w:val="28"/>
        </w:rPr>
        <w:t xml:space="preserve"> </w:t>
      </w:r>
      <w:r w:rsidR="00AC010D" w:rsidRPr="00B966F5">
        <w:rPr>
          <w:rFonts w:ascii="Times New Roman" w:hAnsi="Times New Roman" w:cs="Times New Roman"/>
          <w:sz w:val="28"/>
          <w:szCs w:val="28"/>
        </w:rPr>
        <w:t xml:space="preserve">consumption recorded by DLMS </w:t>
      </w:r>
      <w:r w:rsidR="00D421DD">
        <w:rPr>
          <w:rFonts w:ascii="Times New Roman" w:hAnsi="Times New Roman" w:cs="Times New Roman"/>
          <w:sz w:val="28"/>
          <w:szCs w:val="28"/>
        </w:rPr>
        <w:t>Energy M</w:t>
      </w:r>
      <w:r w:rsidR="00AC010D" w:rsidRPr="00B966F5">
        <w:rPr>
          <w:rFonts w:ascii="Times New Roman" w:hAnsi="Times New Roman" w:cs="Times New Roman"/>
          <w:sz w:val="28"/>
          <w:szCs w:val="28"/>
        </w:rPr>
        <w:t xml:space="preserve">eter from 10 PM to 06 AM </w:t>
      </w:r>
      <w:r w:rsidR="007A1362">
        <w:rPr>
          <w:rFonts w:ascii="Times New Roman" w:hAnsi="Times New Roman" w:cs="Times New Roman"/>
          <w:sz w:val="28"/>
          <w:szCs w:val="28"/>
        </w:rPr>
        <w:t xml:space="preserve">was </w:t>
      </w:r>
      <w:r w:rsidR="00AC010D" w:rsidRPr="00B966F5">
        <w:rPr>
          <w:rFonts w:ascii="Times New Roman" w:hAnsi="Times New Roman" w:cs="Times New Roman"/>
          <w:sz w:val="28"/>
          <w:szCs w:val="28"/>
        </w:rPr>
        <w:t>as under :</w:t>
      </w:r>
    </w:p>
    <w:p w:rsidR="00D55CF8" w:rsidRDefault="00956A12" w:rsidP="00956A12">
      <w:pPr>
        <w:pStyle w:val="ListParagraph"/>
        <w:numPr>
          <w:ilvl w:val="0"/>
          <w:numId w:val="21"/>
        </w:numPr>
        <w:jc w:val="both"/>
        <w:rPr>
          <w:rFonts w:ascii="Times New Roman" w:hAnsi="Times New Roman" w:cs="Times New Roman"/>
          <w:bCs/>
          <w:sz w:val="28"/>
          <w:szCs w:val="28"/>
        </w:rPr>
      </w:pPr>
      <w:r>
        <w:rPr>
          <w:rFonts w:ascii="Times New Roman" w:hAnsi="Times New Roman" w:cs="Times New Roman"/>
          <w:sz w:val="28"/>
          <w:szCs w:val="28"/>
        </w:rPr>
        <w:t xml:space="preserve"> </w:t>
      </w:r>
      <w:r w:rsidR="00AC010D" w:rsidRPr="00B966F5">
        <w:rPr>
          <w:rFonts w:ascii="Times New Roman" w:hAnsi="Times New Roman" w:cs="Times New Roman"/>
          <w:sz w:val="28"/>
          <w:szCs w:val="28"/>
        </w:rPr>
        <w:t>11/2015 to 03/2016</w:t>
      </w:r>
      <w:r w:rsidR="00AC010D" w:rsidRPr="00B966F5">
        <w:rPr>
          <w:rFonts w:ascii="Times New Roman" w:hAnsi="Times New Roman" w:cs="Times New Roman"/>
          <w:sz w:val="28"/>
          <w:szCs w:val="28"/>
        </w:rPr>
        <w:tab/>
      </w:r>
      <w:r w:rsidR="007A1362" w:rsidRPr="00531217">
        <w:rPr>
          <w:rFonts w:ascii="Times New Roman" w:hAnsi="Times New Roman" w:cs="Times New Roman"/>
          <w:sz w:val="28"/>
          <w:szCs w:val="28"/>
        </w:rPr>
        <w:t>D</w:t>
      </w:r>
      <w:r w:rsidR="00AC010D" w:rsidRPr="00531217">
        <w:rPr>
          <w:rFonts w:ascii="Times New Roman" w:hAnsi="Times New Roman" w:cs="Times New Roman"/>
          <w:bCs/>
          <w:sz w:val="28"/>
          <w:szCs w:val="28"/>
        </w:rPr>
        <w:t xml:space="preserve">ata </w:t>
      </w:r>
      <w:r w:rsidR="007A1362" w:rsidRPr="00531217">
        <w:rPr>
          <w:rFonts w:ascii="Times New Roman" w:hAnsi="Times New Roman" w:cs="Times New Roman"/>
          <w:bCs/>
          <w:sz w:val="28"/>
          <w:szCs w:val="28"/>
        </w:rPr>
        <w:t xml:space="preserve">not </w:t>
      </w:r>
      <w:r w:rsidR="00AC010D" w:rsidRPr="00531217">
        <w:rPr>
          <w:rFonts w:ascii="Times New Roman" w:hAnsi="Times New Roman" w:cs="Times New Roman"/>
          <w:bCs/>
          <w:sz w:val="28"/>
          <w:szCs w:val="28"/>
        </w:rPr>
        <w:t>available</w:t>
      </w:r>
      <w:r w:rsidR="00D55CF8">
        <w:rPr>
          <w:rFonts w:ascii="Times New Roman" w:hAnsi="Times New Roman" w:cs="Times New Roman"/>
          <w:bCs/>
          <w:sz w:val="28"/>
          <w:szCs w:val="28"/>
        </w:rPr>
        <w:t xml:space="preserve"> with the </w:t>
      </w:r>
    </w:p>
    <w:p w:rsidR="00AC010D" w:rsidRPr="00B966F5" w:rsidRDefault="00D55CF8" w:rsidP="00D55CF8">
      <w:pPr>
        <w:pStyle w:val="ListParagraph"/>
        <w:ind w:left="1440"/>
        <w:jc w:val="both"/>
        <w:rPr>
          <w:rFonts w:ascii="Times New Roman" w:hAnsi="Times New Roman" w:cs="Times New Roman"/>
          <w:sz w:val="28"/>
          <w:szCs w:val="28"/>
        </w:rPr>
      </w:pPr>
      <w:r>
        <w:rPr>
          <w:rFonts w:ascii="Times New Roman" w:hAnsi="Times New Roman" w:cs="Times New Roman"/>
          <w:bCs/>
          <w:sz w:val="28"/>
          <w:szCs w:val="28"/>
        </w:rPr>
        <w:t xml:space="preserve">                                         Respondent</w:t>
      </w:r>
    </w:p>
    <w:p w:rsidR="000C2B65" w:rsidRDefault="00956A12" w:rsidP="00956A12">
      <w:pPr>
        <w:pStyle w:val="ListParagraph"/>
        <w:numPr>
          <w:ilvl w:val="0"/>
          <w:numId w:val="7"/>
        </w:numPr>
        <w:ind w:left="1418" w:hanging="425"/>
        <w:jc w:val="both"/>
        <w:rPr>
          <w:rFonts w:ascii="Times New Roman" w:hAnsi="Times New Roman" w:cs="Times New Roman"/>
          <w:sz w:val="28"/>
          <w:szCs w:val="28"/>
        </w:rPr>
      </w:pPr>
      <w:r>
        <w:rPr>
          <w:rFonts w:ascii="Times New Roman" w:hAnsi="Times New Roman" w:cs="Times New Roman"/>
          <w:sz w:val="28"/>
          <w:szCs w:val="28"/>
        </w:rPr>
        <w:t xml:space="preserve"> </w:t>
      </w:r>
      <w:r w:rsidR="00AC010D" w:rsidRPr="00174FCC">
        <w:rPr>
          <w:rFonts w:ascii="Times New Roman" w:hAnsi="Times New Roman" w:cs="Times New Roman"/>
          <w:sz w:val="28"/>
          <w:szCs w:val="28"/>
        </w:rPr>
        <w:t>10/2016 to 05/2017</w:t>
      </w:r>
      <w:r w:rsidR="00FA04DB">
        <w:rPr>
          <w:rFonts w:ascii="Times New Roman" w:hAnsi="Times New Roman" w:cs="Times New Roman"/>
          <w:sz w:val="28"/>
          <w:szCs w:val="28"/>
        </w:rPr>
        <w:t>:</w:t>
      </w:r>
      <w:r w:rsidR="001541E4">
        <w:rPr>
          <w:rFonts w:ascii="Times New Roman" w:hAnsi="Times New Roman" w:cs="Times New Roman"/>
          <w:sz w:val="28"/>
          <w:szCs w:val="28"/>
        </w:rPr>
        <w:tab/>
      </w:r>
    </w:p>
    <w:p w:rsidR="00FA04DB" w:rsidRPr="000C2B65" w:rsidRDefault="000C2B65" w:rsidP="000C2B65">
      <w:pPr>
        <w:ind w:left="2535"/>
        <w:jc w:val="both"/>
        <w:rPr>
          <w:rFonts w:ascii="Times New Roman" w:hAnsi="Times New Roman" w:cs="Times New Roman"/>
          <w:sz w:val="28"/>
          <w:szCs w:val="28"/>
        </w:rPr>
      </w:pPr>
      <w:r w:rsidRPr="000C2B65">
        <w:rPr>
          <w:rFonts w:ascii="Times New Roman" w:hAnsi="Times New Roman" w:cs="Times New Roman"/>
          <w:sz w:val="28"/>
          <w:szCs w:val="28"/>
        </w:rPr>
        <w:t xml:space="preserve">                          </w:t>
      </w:r>
      <w:r w:rsidR="001541E4" w:rsidRPr="000C2B65">
        <w:rPr>
          <w:rFonts w:ascii="Times New Roman" w:hAnsi="Times New Roman" w:cs="Times New Roman"/>
          <w:sz w:val="28"/>
          <w:szCs w:val="28"/>
          <w:u w:val="single"/>
        </w:rPr>
        <w:t>Month</w:t>
      </w:r>
      <w:r w:rsidR="001541E4" w:rsidRPr="000C2B65">
        <w:rPr>
          <w:rFonts w:ascii="Times New Roman" w:hAnsi="Times New Roman" w:cs="Times New Roman"/>
          <w:sz w:val="28"/>
          <w:szCs w:val="28"/>
        </w:rPr>
        <w:t xml:space="preserve">     </w:t>
      </w:r>
      <w:r w:rsidR="001541E4" w:rsidRPr="000C2B65">
        <w:rPr>
          <w:rFonts w:ascii="Times New Roman" w:hAnsi="Times New Roman" w:cs="Times New Roman"/>
          <w:sz w:val="28"/>
          <w:szCs w:val="28"/>
          <w:u w:val="single"/>
        </w:rPr>
        <w:t xml:space="preserve">ToD </w:t>
      </w:r>
      <w:r w:rsidRPr="000C2B65">
        <w:rPr>
          <w:rFonts w:ascii="Times New Roman" w:hAnsi="Times New Roman" w:cs="Times New Roman"/>
          <w:sz w:val="28"/>
          <w:szCs w:val="28"/>
          <w:u w:val="single"/>
        </w:rPr>
        <w:t>U</w:t>
      </w:r>
      <w:r w:rsidR="001541E4" w:rsidRPr="000C2B65">
        <w:rPr>
          <w:rFonts w:ascii="Times New Roman" w:hAnsi="Times New Roman" w:cs="Times New Roman"/>
          <w:sz w:val="28"/>
          <w:szCs w:val="28"/>
          <w:u w:val="single"/>
        </w:rPr>
        <w:t>nits</w:t>
      </w:r>
      <w:r w:rsidRPr="000C2B65">
        <w:rPr>
          <w:rFonts w:ascii="Times New Roman" w:hAnsi="Times New Roman" w:cs="Times New Roman"/>
          <w:sz w:val="28"/>
          <w:szCs w:val="28"/>
          <w:u w:val="single"/>
        </w:rPr>
        <w:t>(</w:t>
      </w:r>
      <w:r w:rsidR="001541E4" w:rsidRPr="000C2B65">
        <w:rPr>
          <w:rFonts w:ascii="Times New Roman" w:hAnsi="Times New Roman" w:cs="Times New Roman"/>
          <w:sz w:val="28"/>
          <w:szCs w:val="28"/>
          <w:u w:val="single"/>
        </w:rPr>
        <w:t xml:space="preserve"> in kVAh</w:t>
      </w:r>
      <w:r w:rsidRPr="000C2B65">
        <w:rPr>
          <w:rFonts w:ascii="Times New Roman" w:hAnsi="Times New Roman" w:cs="Times New Roman"/>
          <w:sz w:val="28"/>
          <w:szCs w:val="28"/>
          <w:u w:val="single"/>
        </w:rPr>
        <w:t>)</w:t>
      </w:r>
    </w:p>
    <w:p w:rsidR="00174FCC" w:rsidRDefault="00AC010D" w:rsidP="00FA04DB">
      <w:pPr>
        <w:pStyle w:val="ListParagraph"/>
        <w:ind w:left="1470"/>
        <w:jc w:val="both"/>
        <w:rPr>
          <w:rFonts w:ascii="Times New Roman" w:hAnsi="Times New Roman" w:cs="Times New Roman"/>
          <w:sz w:val="28"/>
          <w:szCs w:val="28"/>
        </w:rPr>
      </w:pPr>
      <w:r w:rsidRPr="00174FCC">
        <w:rPr>
          <w:rFonts w:ascii="Times New Roman" w:hAnsi="Times New Roman" w:cs="Times New Roman"/>
          <w:sz w:val="28"/>
          <w:szCs w:val="28"/>
        </w:rPr>
        <w:tab/>
      </w:r>
      <w:r w:rsidR="009822FA">
        <w:rPr>
          <w:rFonts w:ascii="Times New Roman" w:hAnsi="Times New Roman" w:cs="Times New Roman"/>
          <w:sz w:val="28"/>
          <w:szCs w:val="28"/>
        </w:rPr>
        <w:tab/>
      </w:r>
      <w:r w:rsidR="009822FA">
        <w:rPr>
          <w:rFonts w:ascii="Times New Roman" w:hAnsi="Times New Roman" w:cs="Times New Roman"/>
          <w:sz w:val="28"/>
          <w:szCs w:val="28"/>
        </w:rPr>
        <w:tab/>
      </w:r>
      <w:r w:rsidR="009822FA">
        <w:rPr>
          <w:rFonts w:ascii="Times New Roman" w:hAnsi="Times New Roman" w:cs="Times New Roman"/>
          <w:sz w:val="28"/>
          <w:szCs w:val="28"/>
        </w:rPr>
        <w:tab/>
        <w:t xml:space="preserve">10/2016       </w:t>
      </w:r>
      <w:r w:rsidR="002732D1">
        <w:rPr>
          <w:rFonts w:ascii="Times New Roman" w:hAnsi="Times New Roman" w:cs="Times New Roman"/>
          <w:sz w:val="28"/>
          <w:szCs w:val="28"/>
        </w:rPr>
        <w:t xml:space="preserve">    </w:t>
      </w:r>
      <w:r w:rsidR="009822FA">
        <w:rPr>
          <w:rFonts w:ascii="Times New Roman" w:hAnsi="Times New Roman" w:cs="Times New Roman"/>
          <w:sz w:val="28"/>
          <w:szCs w:val="28"/>
        </w:rPr>
        <w:t>174</w:t>
      </w:r>
    </w:p>
    <w:p w:rsidR="009822FA" w:rsidRDefault="009822FA" w:rsidP="00FA04DB">
      <w:pPr>
        <w:pStyle w:val="ListParagraph"/>
        <w:ind w:left="147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11/2016</w:t>
      </w:r>
      <w:r>
        <w:rPr>
          <w:rFonts w:ascii="Times New Roman" w:hAnsi="Times New Roman" w:cs="Times New Roman"/>
          <w:sz w:val="28"/>
          <w:szCs w:val="28"/>
        </w:rPr>
        <w:tab/>
      </w:r>
      <w:r w:rsidR="002732D1">
        <w:rPr>
          <w:rFonts w:ascii="Times New Roman" w:hAnsi="Times New Roman" w:cs="Times New Roman"/>
          <w:sz w:val="28"/>
          <w:szCs w:val="28"/>
        </w:rPr>
        <w:t xml:space="preserve">    </w:t>
      </w:r>
      <w:r>
        <w:rPr>
          <w:rFonts w:ascii="Times New Roman" w:hAnsi="Times New Roman" w:cs="Times New Roman"/>
          <w:sz w:val="28"/>
          <w:szCs w:val="28"/>
        </w:rPr>
        <w:t>898</w:t>
      </w:r>
    </w:p>
    <w:p w:rsidR="009822FA" w:rsidRDefault="009822FA" w:rsidP="00FA04DB">
      <w:pPr>
        <w:pStyle w:val="ListParagraph"/>
        <w:ind w:left="147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12/2016       </w:t>
      </w:r>
      <w:r w:rsidR="002732D1">
        <w:rPr>
          <w:rFonts w:ascii="Times New Roman" w:hAnsi="Times New Roman" w:cs="Times New Roman"/>
          <w:sz w:val="28"/>
          <w:szCs w:val="28"/>
        </w:rPr>
        <w:t xml:space="preserve">    </w:t>
      </w:r>
      <w:r>
        <w:rPr>
          <w:rFonts w:ascii="Times New Roman" w:hAnsi="Times New Roman" w:cs="Times New Roman"/>
          <w:sz w:val="28"/>
          <w:szCs w:val="28"/>
        </w:rPr>
        <w:t>574</w:t>
      </w:r>
    </w:p>
    <w:p w:rsidR="009822FA" w:rsidRDefault="009822FA" w:rsidP="00FA04DB">
      <w:pPr>
        <w:pStyle w:val="ListParagraph"/>
        <w:ind w:left="147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01/2017       </w:t>
      </w:r>
      <w:r w:rsidR="002732D1">
        <w:rPr>
          <w:rFonts w:ascii="Times New Roman" w:hAnsi="Times New Roman" w:cs="Times New Roman"/>
          <w:sz w:val="28"/>
          <w:szCs w:val="28"/>
        </w:rPr>
        <w:t xml:space="preserve">    </w:t>
      </w:r>
      <w:r>
        <w:rPr>
          <w:rFonts w:ascii="Times New Roman" w:hAnsi="Times New Roman" w:cs="Times New Roman"/>
          <w:sz w:val="28"/>
          <w:szCs w:val="28"/>
        </w:rPr>
        <w:t>800</w:t>
      </w:r>
    </w:p>
    <w:p w:rsidR="009822FA" w:rsidRDefault="009822FA" w:rsidP="00FA04DB">
      <w:pPr>
        <w:pStyle w:val="ListParagraph"/>
        <w:ind w:left="147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02/2017      </w:t>
      </w:r>
      <w:r w:rsidR="002732D1">
        <w:rPr>
          <w:rFonts w:ascii="Times New Roman" w:hAnsi="Times New Roman" w:cs="Times New Roman"/>
          <w:sz w:val="28"/>
          <w:szCs w:val="28"/>
        </w:rPr>
        <w:t xml:space="preserve">   </w:t>
      </w:r>
      <w:r>
        <w:rPr>
          <w:rFonts w:ascii="Times New Roman" w:hAnsi="Times New Roman" w:cs="Times New Roman"/>
          <w:sz w:val="28"/>
          <w:szCs w:val="28"/>
        </w:rPr>
        <w:t xml:space="preserve"> </w:t>
      </w:r>
      <w:r w:rsidR="002732D1">
        <w:rPr>
          <w:rFonts w:ascii="Times New Roman" w:hAnsi="Times New Roman" w:cs="Times New Roman"/>
          <w:sz w:val="28"/>
          <w:szCs w:val="28"/>
        </w:rPr>
        <w:t xml:space="preserve"> </w:t>
      </w:r>
      <w:r>
        <w:rPr>
          <w:rFonts w:ascii="Times New Roman" w:hAnsi="Times New Roman" w:cs="Times New Roman"/>
          <w:sz w:val="28"/>
          <w:szCs w:val="28"/>
        </w:rPr>
        <w:t>202</w:t>
      </w:r>
    </w:p>
    <w:p w:rsidR="009822FA" w:rsidRDefault="009822FA" w:rsidP="00FA04DB">
      <w:pPr>
        <w:pStyle w:val="ListParagraph"/>
        <w:ind w:left="147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03/2017       </w:t>
      </w:r>
      <w:r w:rsidR="002732D1">
        <w:rPr>
          <w:rFonts w:ascii="Times New Roman" w:hAnsi="Times New Roman" w:cs="Times New Roman"/>
          <w:sz w:val="28"/>
          <w:szCs w:val="28"/>
        </w:rPr>
        <w:t xml:space="preserve">    </w:t>
      </w:r>
      <w:r>
        <w:rPr>
          <w:rFonts w:ascii="Times New Roman" w:hAnsi="Times New Roman" w:cs="Times New Roman"/>
          <w:sz w:val="28"/>
          <w:szCs w:val="28"/>
        </w:rPr>
        <w:t>276</w:t>
      </w:r>
    </w:p>
    <w:p w:rsidR="009822FA" w:rsidRDefault="009822FA" w:rsidP="00FA04DB">
      <w:pPr>
        <w:pStyle w:val="ListParagraph"/>
        <w:ind w:left="147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04/2017       </w:t>
      </w:r>
      <w:r w:rsidR="002732D1">
        <w:rPr>
          <w:rFonts w:ascii="Times New Roman" w:hAnsi="Times New Roman" w:cs="Times New Roman"/>
          <w:sz w:val="28"/>
          <w:szCs w:val="28"/>
        </w:rPr>
        <w:t xml:space="preserve">    </w:t>
      </w:r>
      <w:r>
        <w:rPr>
          <w:rFonts w:ascii="Times New Roman" w:hAnsi="Times New Roman" w:cs="Times New Roman"/>
          <w:sz w:val="28"/>
          <w:szCs w:val="28"/>
        </w:rPr>
        <w:t>140</w:t>
      </w:r>
    </w:p>
    <w:p w:rsidR="000C2B65" w:rsidRDefault="009822FA" w:rsidP="00FA04DB">
      <w:pPr>
        <w:pStyle w:val="ListParagraph"/>
        <w:ind w:left="147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05/2017       </w:t>
      </w:r>
      <w:r w:rsidR="002732D1">
        <w:rPr>
          <w:rFonts w:ascii="Times New Roman" w:hAnsi="Times New Roman" w:cs="Times New Roman"/>
          <w:sz w:val="28"/>
          <w:szCs w:val="28"/>
        </w:rPr>
        <w:t xml:space="preserve">    </w:t>
      </w:r>
      <w:r>
        <w:rPr>
          <w:rFonts w:ascii="Times New Roman" w:hAnsi="Times New Roman" w:cs="Times New Roman"/>
          <w:sz w:val="28"/>
          <w:szCs w:val="28"/>
        </w:rPr>
        <w:t>100</w:t>
      </w:r>
      <w:r>
        <w:rPr>
          <w:rFonts w:ascii="Times New Roman" w:hAnsi="Times New Roman" w:cs="Times New Roman"/>
          <w:sz w:val="28"/>
          <w:szCs w:val="28"/>
        </w:rPr>
        <w:tab/>
      </w:r>
    </w:p>
    <w:p w:rsidR="009822FA" w:rsidRPr="00174FCC" w:rsidRDefault="009822FA" w:rsidP="00FA04DB">
      <w:pPr>
        <w:pStyle w:val="ListParagraph"/>
        <w:ind w:left="1470"/>
        <w:jc w:val="both"/>
        <w:rPr>
          <w:rFonts w:ascii="Times New Roman" w:hAnsi="Times New Roman" w:cs="Times New Roman"/>
          <w:sz w:val="28"/>
          <w:szCs w:val="28"/>
        </w:rPr>
      </w:pPr>
      <w:r>
        <w:rPr>
          <w:rFonts w:ascii="Times New Roman" w:hAnsi="Times New Roman" w:cs="Times New Roman"/>
          <w:sz w:val="28"/>
          <w:szCs w:val="28"/>
        </w:rPr>
        <w:t xml:space="preserve"> </w:t>
      </w:r>
    </w:p>
    <w:p w:rsidR="000C2B65" w:rsidRDefault="00EB10EF" w:rsidP="000C2B65">
      <w:pPr>
        <w:pStyle w:val="ListParagraph"/>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000C2B65">
        <w:rPr>
          <w:rFonts w:ascii="Times New Roman" w:hAnsi="Times New Roman" w:cs="Times New Roman"/>
          <w:sz w:val="28"/>
          <w:szCs w:val="28"/>
        </w:rPr>
        <w:t>(C)</w:t>
      </w:r>
      <w:r w:rsidR="000C2B65">
        <w:rPr>
          <w:rFonts w:ascii="Times New Roman" w:hAnsi="Times New Roman" w:cs="Times New Roman"/>
          <w:sz w:val="28"/>
          <w:szCs w:val="28"/>
        </w:rPr>
        <w:tab/>
        <w:t>10/2017</w:t>
      </w:r>
      <w:r w:rsidR="002732D1">
        <w:rPr>
          <w:rFonts w:ascii="Times New Roman" w:hAnsi="Times New Roman" w:cs="Times New Roman"/>
          <w:sz w:val="28"/>
          <w:szCs w:val="28"/>
        </w:rPr>
        <w:t xml:space="preserve"> to 03/2018</w:t>
      </w:r>
      <w:r w:rsidR="000C2B65">
        <w:rPr>
          <w:rFonts w:ascii="Times New Roman" w:hAnsi="Times New Roman" w:cs="Times New Roman"/>
          <w:sz w:val="28"/>
          <w:szCs w:val="28"/>
        </w:rPr>
        <w:t>:</w:t>
      </w:r>
      <w:r w:rsidR="000C2B65">
        <w:rPr>
          <w:rFonts w:ascii="Times New Roman" w:hAnsi="Times New Roman" w:cs="Times New Roman"/>
          <w:sz w:val="28"/>
          <w:szCs w:val="28"/>
        </w:rPr>
        <w:tab/>
      </w:r>
      <w:r w:rsidR="000C2B65">
        <w:rPr>
          <w:rFonts w:ascii="Times New Roman" w:hAnsi="Times New Roman" w:cs="Times New Roman"/>
          <w:sz w:val="28"/>
          <w:szCs w:val="28"/>
        </w:rPr>
        <w:tab/>
      </w:r>
      <w:r w:rsidR="000C2B65">
        <w:rPr>
          <w:rFonts w:ascii="Times New Roman" w:hAnsi="Times New Roman" w:cs="Times New Roman"/>
          <w:sz w:val="28"/>
          <w:szCs w:val="28"/>
        </w:rPr>
        <w:tab/>
      </w:r>
    </w:p>
    <w:p w:rsidR="000C2B65" w:rsidRDefault="000C2B65" w:rsidP="000C2B65">
      <w:pPr>
        <w:pStyle w:val="ListParagraph"/>
        <w:ind w:left="3731" w:firstLine="589"/>
        <w:jc w:val="both"/>
        <w:rPr>
          <w:rFonts w:ascii="Times New Roman" w:hAnsi="Times New Roman" w:cs="Times New Roman"/>
          <w:sz w:val="28"/>
          <w:szCs w:val="28"/>
        </w:rPr>
      </w:pPr>
      <w:r>
        <w:rPr>
          <w:rFonts w:ascii="Times New Roman" w:hAnsi="Times New Roman" w:cs="Times New Roman"/>
          <w:sz w:val="28"/>
          <w:szCs w:val="28"/>
        </w:rPr>
        <w:t>10/2017</w:t>
      </w:r>
      <w:r>
        <w:rPr>
          <w:rFonts w:ascii="Times New Roman" w:hAnsi="Times New Roman" w:cs="Times New Roman"/>
          <w:sz w:val="28"/>
          <w:szCs w:val="28"/>
        </w:rPr>
        <w:tab/>
      </w:r>
      <w:r w:rsidR="002732D1">
        <w:rPr>
          <w:rFonts w:ascii="Times New Roman" w:hAnsi="Times New Roman" w:cs="Times New Roman"/>
          <w:sz w:val="28"/>
          <w:szCs w:val="28"/>
        </w:rPr>
        <w:t xml:space="preserve">   </w:t>
      </w:r>
      <w:r>
        <w:rPr>
          <w:rFonts w:ascii="Times New Roman" w:hAnsi="Times New Roman" w:cs="Times New Roman"/>
          <w:sz w:val="28"/>
          <w:szCs w:val="28"/>
        </w:rPr>
        <w:t xml:space="preserve"> </w:t>
      </w:r>
      <w:r w:rsidR="002732D1">
        <w:rPr>
          <w:rFonts w:ascii="Times New Roman" w:hAnsi="Times New Roman" w:cs="Times New Roman"/>
          <w:sz w:val="28"/>
          <w:szCs w:val="28"/>
        </w:rPr>
        <w:t xml:space="preserve"> </w:t>
      </w:r>
      <w:r>
        <w:rPr>
          <w:rFonts w:ascii="Times New Roman" w:hAnsi="Times New Roman" w:cs="Times New Roman"/>
          <w:sz w:val="28"/>
          <w:szCs w:val="28"/>
        </w:rPr>
        <w:t>-</w:t>
      </w:r>
    </w:p>
    <w:p w:rsidR="002732D1" w:rsidRDefault="002732D1" w:rsidP="000C2B65">
      <w:pPr>
        <w:pStyle w:val="ListParagraph"/>
        <w:ind w:left="3731" w:firstLine="589"/>
        <w:jc w:val="both"/>
        <w:rPr>
          <w:rFonts w:ascii="Times New Roman" w:hAnsi="Times New Roman" w:cs="Times New Roman"/>
          <w:sz w:val="28"/>
          <w:szCs w:val="28"/>
        </w:rPr>
      </w:pPr>
      <w:r>
        <w:rPr>
          <w:rFonts w:ascii="Times New Roman" w:hAnsi="Times New Roman" w:cs="Times New Roman"/>
          <w:sz w:val="28"/>
          <w:szCs w:val="28"/>
        </w:rPr>
        <w:t>11/2017           160</w:t>
      </w:r>
    </w:p>
    <w:p w:rsidR="002732D1" w:rsidRDefault="002732D1" w:rsidP="000C2B65">
      <w:pPr>
        <w:pStyle w:val="ListParagraph"/>
        <w:ind w:left="3731" w:firstLine="589"/>
        <w:jc w:val="both"/>
        <w:rPr>
          <w:rFonts w:ascii="Times New Roman" w:hAnsi="Times New Roman" w:cs="Times New Roman"/>
          <w:sz w:val="28"/>
          <w:szCs w:val="28"/>
        </w:rPr>
      </w:pPr>
      <w:r>
        <w:rPr>
          <w:rFonts w:ascii="Times New Roman" w:hAnsi="Times New Roman" w:cs="Times New Roman"/>
          <w:sz w:val="28"/>
          <w:szCs w:val="28"/>
        </w:rPr>
        <w:t>12/2017         7005</w:t>
      </w:r>
    </w:p>
    <w:p w:rsidR="002732D1" w:rsidRDefault="002732D1" w:rsidP="000C2B65">
      <w:pPr>
        <w:pStyle w:val="ListParagraph"/>
        <w:ind w:left="3731" w:firstLine="589"/>
        <w:jc w:val="both"/>
        <w:rPr>
          <w:rFonts w:ascii="Times New Roman" w:hAnsi="Times New Roman" w:cs="Times New Roman"/>
          <w:sz w:val="28"/>
          <w:szCs w:val="28"/>
        </w:rPr>
      </w:pPr>
      <w:r>
        <w:rPr>
          <w:rFonts w:ascii="Times New Roman" w:hAnsi="Times New Roman" w:cs="Times New Roman"/>
          <w:sz w:val="28"/>
          <w:szCs w:val="28"/>
        </w:rPr>
        <w:t>01/2018       10046</w:t>
      </w:r>
    </w:p>
    <w:p w:rsidR="002732D1" w:rsidRDefault="002732D1" w:rsidP="000C2B65">
      <w:pPr>
        <w:pStyle w:val="ListParagraph"/>
        <w:ind w:left="3731" w:firstLine="589"/>
        <w:jc w:val="both"/>
        <w:rPr>
          <w:rFonts w:ascii="Times New Roman" w:hAnsi="Times New Roman" w:cs="Times New Roman"/>
          <w:sz w:val="28"/>
          <w:szCs w:val="28"/>
        </w:rPr>
      </w:pPr>
      <w:r>
        <w:rPr>
          <w:rFonts w:ascii="Times New Roman" w:hAnsi="Times New Roman" w:cs="Times New Roman"/>
          <w:sz w:val="28"/>
          <w:szCs w:val="28"/>
        </w:rPr>
        <w:t>02/2018</w:t>
      </w:r>
      <w:r>
        <w:rPr>
          <w:rFonts w:ascii="Times New Roman" w:hAnsi="Times New Roman" w:cs="Times New Roman"/>
          <w:sz w:val="28"/>
          <w:szCs w:val="28"/>
        </w:rPr>
        <w:tab/>
        <w:t xml:space="preserve">    -</w:t>
      </w:r>
    </w:p>
    <w:p w:rsidR="002732D1" w:rsidRDefault="002732D1" w:rsidP="000C2B65">
      <w:pPr>
        <w:pStyle w:val="ListParagraph"/>
        <w:ind w:left="3731" w:firstLine="589"/>
        <w:jc w:val="both"/>
        <w:rPr>
          <w:rFonts w:ascii="Times New Roman" w:hAnsi="Times New Roman" w:cs="Times New Roman"/>
          <w:sz w:val="28"/>
          <w:szCs w:val="28"/>
        </w:rPr>
      </w:pPr>
      <w:r>
        <w:rPr>
          <w:rFonts w:ascii="Times New Roman" w:hAnsi="Times New Roman" w:cs="Times New Roman"/>
          <w:sz w:val="28"/>
          <w:szCs w:val="28"/>
        </w:rPr>
        <w:t>03</w:t>
      </w:r>
      <w:r w:rsidR="00662878">
        <w:rPr>
          <w:rFonts w:ascii="Times New Roman" w:hAnsi="Times New Roman" w:cs="Times New Roman"/>
          <w:sz w:val="28"/>
          <w:szCs w:val="28"/>
        </w:rPr>
        <w:t>/</w:t>
      </w:r>
      <w:r>
        <w:rPr>
          <w:rFonts w:ascii="Times New Roman" w:hAnsi="Times New Roman" w:cs="Times New Roman"/>
          <w:sz w:val="28"/>
          <w:szCs w:val="28"/>
        </w:rPr>
        <w:t>2018</w:t>
      </w:r>
      <w:r>
        <w:rPr>
          <w:rFonts w:ascii="Times New Roman" w:hAnsi="Times New Roman" w:cs="Times New Roman"/>
          <w:sz w:val="28"/>
          <w:szCs w:val="28"/>
        </w:rPr>
        <w:tab/>
        <w:t xml:space="preserve">   590</w:t>
      </w:r>
    </w:p>
    <w:p w:rsidR="00174FCC" w:rsidRDefault="000C2B65" w:rsidP="000C2B65">
      <w:pPr>
        <w:pStyle w:val="ListParagraph"/>
        <w:ind w:left="851"/>
        <w:jc w:val="both"/>
        <w:rPr>
          <w:rFonts w:ascii="Times New Roman" w:hAnsi="Times New Roman" w:cs="Times New Roman"/>
          <w:sz w:val="28"/>
          <w:szCs w:val="28"/>
        </w:rPr>
      </w:pPr>
      <w:r>
        <w:rPr>
          <w:rFonts w:ascii="Times New Roman" w:hAnsi="Times New Roman" w:cs="Times New Roman"/>
          <w:sz w:val="28"/>
          <w:szCs w:val="28"/>
        </w:rPr>
        <w:t xml:space="preserve">          </w:t>
      </w:r>
    </w:p>
    <w:p w:rsidR="00AC010D" w:rsidRDefault="00AC010D" w:rsidP="005F280E">
      <w:pPr>
        <w:pStyle w:val="ListParagraph"/>
        <w:numPr>
          <w:ilvl w:val="0"/>
          <w:numId w:val="4"/>
        </w:numPr>
        <w:spacing w:line="480" w:lineRule="auto"/>
        <w:jc w:val="both"/>
        <w:rPr>
          <w:rFonts w:ascii="Times New Roman" w:hAnsi="Times New Roman" w:cs="Times New Roman"/>
          <w:sz w:val="28"/>
          <w:szCs w:val="28"/>
        </w:rPr>
      </w:pPr>
      <w:r w:rsidRPr="00B966F5">
        <w:rPr>
          <w:rFonts w:ascii="Times New Roman" w:hAnsi="Times New Roman" w:cs="Times New Roman"/>
          <w:sz w:val="28"/>
          <w:szCs w:val="28"/>
        </w:rPr>
        <w:t>Th</w:t>
      </w:r>
      <w:r w:rsidR="00681E72">
        <w:rPr>
          <w:rFonts w:ascii="Times New Roman" w:hAnsi="Times New Roman" w:cs="Times New Roman"/>
          <w:sz w:val="28"/>
          <w:szCs w:val="28"/>
        </w:rPr>
        <w:t xml:space="preserve">e </w:t>
      </w:r>
      <w:r w:rsidRPr="00B966F5">
        <w:rPr>
          <w:rFonts w:ascii="Times New Roman" w:hAnsi="Times New Roman" w:cs="Times New Roman"/>
          <w:sz w:val="28"/>
          <w:szCs w:val="28"/>
        </w:rPr>
        <w:t>basis for calculation of T</w:t>
      </w:r>
      <w:r w:rsidR="00681E72">
        <w:rPr>
          <w:rFonts w:ascii="Times New Roman" w:hAnsi="Times New Roman" w:cs="Times New Roman"/>
          <w:sz w:val="28"/>
          <w:szCs w:val="28"/>
        </w:rPr>
        <w:t>o</w:t>
      </w:r>
      <w:r w:rsidRPr="00B966F5">
        <w:rPr>
          <w:rFonts w:ascii="Times New Roman" w:hAnsi="Times New Roman" w:cs="Times New Roman"/>
          <w:sz w:val="28"/>
          <w:szCs w:val="28"/>
        </w:rPr>
        <w:t xml:space="preserve">D </w:t>
      </w:r>
      <w:r w:rsidR="00D421DD">
        <w:rPr>
          <w:rFonts w:ascii="Times New Roman" w:hAnsi="Times New Roman" w:cs="Times New Roman"/>
          <w:sz w:val="28"/>
          <w:szCs w:val="28"/>
        </w:rPr>
        <w:t>Tariff</w:t>
      </w:r>
      <w:r w:rsidRPr="00B966F5">
        <w:rPr>
          <w:rFonts w:ascii="Times New Roman" w:hAnsi="Times New Roman" w:cs="Times New Roman"/>
          <w:sz w:val="28"/>
          <w:szCs w:val="28"/>
        </w:rPr>
        <w:t xml:space="preserve"> rebate for</w:t>
      </w:r>
      <w:r w:rsidR="00681E72">
        <w:rPr>
          <w:rFonts w:ascii="Times New Roman" w:hAnsi="Times New Roman" w:cs="Times New Roman"/>
          <w:sz w:val="28"/>
          <w:szCs w:val="28"/>
        </w:rPr>
        <w:t xml:space="preserve"> the period 11/2015 to 03/2016 wa</w:t>
      </w:r>
      <w:r w:rsidRPr="00B966F5">
        <w:rPr>
          <w:rFonts w:ascii="Times New Roman" w:hAnsi="Times New Roman" w:cs="Times New Roman"/>
          <w:sz w:val="28"/>
          <w:szCs w:val="28"/>
        </w:rPr>
        <w:t xml:space="preserve">s not as per rules and </w:t>
      </w:r>
      <w:r w:rsidR="00681E72">
        <w:rPr>
          <w:rFonts w:ascii="Times New Roman" w:hAnsi="Times New Roman" w:cs="Times New Roman"/>
          <w:sz w:val="28"/>
          <w:szCs w:val="28"/>
        </w:rPr>
        <w:t xml:space="preserve">also not </w:t>
      </w:r>
      <w:r w:rsidRPr="00B966F5">
        <w:rPr>
          <w:rFonts w:ascii="Times New Roman" w:hAnsi="Times New Roman" w:cs="Times New Roman"/>
          <w:sz w:val="28"/>
          <w:szCs w:val="28"/>
        </w:rPr>
        <w:t xml:space="preserve">fair as it was never discussed before the Forum at Patiala. The </w:t>
      </w:r>
      <w:r w:rsidR="00681E72">
        <w:rPr>
          <w:rFonts w:ascii="Times New Roman" w:hAnsi="Times New Roman" w:cs="Times New Roman"/>
          <w:sz w:val="28"/>
          <w:szCs w:val="28"/>
        </w:rPr>
        <w:t>R</w:t>
      </w:r>
      <w:r w:rsidRPr="00B966F5">
        <w:rPr>
          <w:rFonts w:ascii="Times New Roman" w:hAnsi="Times New Roman" w:cs="Times New Roman"/>
          <w:sz w:val="28"/>
          <w:szCs w:val="28"/>
        </w:rPr>
        <w:t>espondent</w:t>
      </w:r>
      <w:r w:rsidR="00670F75">
        <w:rPr>
          <w:rFonts w:ascii="Times New Roman" w:hAnsi="Times New Roman" w:cs="Times New Roman"/>
          <w:sz w:val="28"/>
          <w:szCs w:val="28"/>
        </w:rPr>
        <w:t>,</w:t>
      </w:r>
      <w:r w:rsidRPr="00B966F5">
        <w:rPr>
          <w:rFonts w:ascii="Times New Roman" w:hAnsi="Times New Roman" w:cs="Times New Roman"/>
          <w:sz w:val="28"/>
          <w:szCs w:val="28"/>
        </w:rPr>
        <w:t xml:space="preserve"> in </w:t>
      </w:r>
      <w:r w:rsidR="00681E72">
        <w:rPr>
          <w:rFonts w:ascii="Times New Roman" w:hAnsi="Times New Roman" w:cs="Times New Roman"/>
          <w:sz w:val="28"/>
          <w:szCs w:val="28"/>
        </w:rPr>
        <w:t>its</w:t>
      </w:r>
      <w:r w:rsidRPr="00B966F5">
        <w:rPr>
          <w:rFonts w:ascii="Times New Roman" w:hAnsi="Times New Roman" w:cs="Times New Roman"/>
          <w:sz w:val="28"/>
          <w:szCs w:val="28"/>
        </w:rPr>
        <w:t xml:space="preserve"> reply</w:t>
      </w:r>
      <w:r w:rsidR="00670F75">
        <w:rPr>
          <w:rFonts w:ascii="Times New Roman" w:hAnsi="Times New Roman" w:cs="Times New Roman"/>
          <w:sz w:val="28"/>
          <w:szCs w:val="28"/>
        </w:rPr>
        <w:t>,</w:t>
      </w:r>
      <w:r w:rsidRPr="00B966F5">
        <w:rPr>
          <w:rFonts w:ascii="Times New Roman" w:hAnsi="Times New Roman" w:cs="Times New Roman"/>
          <w:sz w:val="28"/>
          <w:szCs w:val="28"/>
        </w:rPr>
        <w:t xml:space="preserve"> stated that from 11/2015 to 03/2016</w:t>
      </w:r>
      <w:r w:rsidR="00681E72">
        <w:rPr>
          <w:rFonts w:ascii="Times New Roman" w:hAnsi="Times New Roman" w:cs="Times New Roman"/>
          <w:sz w:val="28"/>
          <w:szCs w:val="28"/>
        </w:rPr>
        <w:t xml:space="preserve">, </w:t>
      </w:r>
      <w:r w:rsidRPr="00B966F5">
        <w:rPr>
          <w:rFonts w:ascii="Times New Roman" w:hAnsi="Times New Roman" w:cs="Times New Roman"/>
          <w:sz w:val="28"/>
          <w:szCs w:val="28"/>
        </w:rPr>
        <w:t xml:space="preserve">rebate </w:t>
      </w:r>
      <w:r w:rsidR="00681E72">
        <w:rPr>
          <w:rFonts w:ascii="Times New Roman" w:hAnsi="Times New Roman" w:cs="Times New Roman"/>
          <w:sz w:val="28"/>
          <w:szCs w:val="28"/>
        </w:rPr>
        <w:t>wa</w:t>
      </w:r>
      <w:r w:rsidRPr="00B966F5">
        <w:rPr>
          <w:rFonts w:ascii="Times New Roman" w:hAnsi="Times New Roman" w:cs="Times New Roman"/>
          <w:sz w:val="28"/>
          <w:szCs w:val="28"/>
        </w:rPr>
        <w:t xml:space="preserve">s </w:t>
      </w:r>
      <w:r w:rsidR="00681E72">
        <w:rPr>
          <w:rFonts w:ascii="Times New Roman" w:hAnsi="Times New Roman" w:cs="Times New Roman"/>
          <w:sz w:val="28"/>
          <w:szCs w:val="28"/>
        </w:rPr>
        <w:t>admissible</w:t>
      </w:r>
      <w:r w:rsidRPr="00B966F5">
        <w:rPr>
          <w:rFonts w:ascii="Times New Roman" w:hAnsi="Times New Roman" w:cs="Times New Roman"/>
          <w:sz w:val="28"/>
          <w:szCs w:val="28"/>
        </w:rPr>
        <w:t>, but T</w:t>
      </w:r>
      <w:r w:rsidR="00681E72">
        <w:rPr>
          <w:rFonts w:ascii="Times New Roman" w:hAnsi="Times New Roman" w:cs="Times New Roman"/>
          <w:sz w:val="28"/>
          <w:szCs w:val="28"/>
        </w:rPr>
        <w:t>o</w:t>
      </w:r>
      <w:r w:rsidRPr="00B966F5">
        <w:rPr>
          <w:rFonts w:ascii="Times New Roman" w:hAnsi="Times New Roman" w:cs="Times New Roman"/>
          <w:sz w:val="28"/>
          <w:szCs w:val="28"/>
        </w:rPr>
        <w:t xml:space="preserve">D readings </w:t>
      </w:r>
      <w:r w:rsidR="00681E72">
        <w:rPr>
          <w:rFonts w:ascii="Times New Roman" w:hAnsi="Times New Roman" w:cs="Times New Roman"/>
          <w:sz w:val="28"/>
          <w:szCs w:val="28"/>
        </w:rPr>
        <w:t>we</w:t>
      </w:r>
      <w:r w:rsidRPr="00B966F5">
        <w:rPr>
          <w:rFonts w:ascii="Times New Roman" w:hAnsi="Times New Roman" w:cs="Times New Roman"/>
          <w:sz w:val="28"/>
          <w:szCs w:val="28"/>
        </w:rPr>
        <w:t>re not available</w:t>
      </w:r>
      <w:r w:rsidR="00681E72">
        <w:rPr>
          <w:rFonts w:ascii="Times New Roman" w:hAnsi="Times New Roman" w:cs="Times New Roman"/>
          <w:sz w:val="28"/>
          <w:szCs w:val="28"/>
        </w:rPr>
        <w:t>,</w:t>
      </w:r>
      <w:r w:rsidRPr="00B966F5">
        <w:rPr>
          <w:rFonts w:ascii="Times New Roman" w:hAnsi="Times New Roman" w:cs="Times New Roman"/>
          <w:sz w:val="28"/>
          <w:szCs w:val="28"/>
        </w:rPr>
        <w:t xml:space="preserve"> hence</w:t>
      </w:r>
      <w:r w:rsidR="00681E72">
        <w:rPr>
          <w:rFonts w:ascii="Times New Roman" w:hAnsi="Times New Roman" w:cs="Times New Roman"/>
          <w:sz w:val="28"/>
          <w:szCs w:val="28"/>
        </w:rPr>
        <w:t>, the P</w:t>
      </w:r>
      <w:r w:rsidRPr="00B966F5">
        <w:rPr>
          <w:rFonts w:ascii="Times New Roman" w:hAnsi="Times New Roman" w:cs="Times New Roman"/>
          <w:sz w:val="28"/>
          <w:szCs w:val="28"/>
        </w:rPr>
        <w:t>etitioner claimed T</w:t>
      </w:r>
      <w:r w:rsidR="00C51C75">
        <w:rPr>
          <w:rFonts w:ascii="Times New Roman" w:hAnsi="Times New Roman" w:cs="Times New Roman"/>
          <w:sz w:val="28"/>
          <w:szCs w:val="28"/>
        </w:rPr>
        <w:t>o</w:t>
      </w:r>
      <w:r w:rsidRPr="00B966F5">
        <w:rPr>
          <w:rFonts w:ascii="Times New Roman" w:hAnsi="Times New Roman" w:cs="Times New Roman"/>
          <w:sz w:val="28"/>
          <w:szCs w:val="28"/>
        </w:rPr>
        <w:t xml:space="preserve">D rebate on </w:t>
      </w:r>
      <w:r w:rsidR="00C51C75">
        <w:rPr>
          <w:rFonts w:ascii="Times New Roman" w:hAnsi="Times New Roman" w:cs="Times New Roman"/>
          <w:sz w:val="28"/>
          <w:szCs w:val="28"/>
        </w:rPr>
        <w:t xml:space="preserve">50% </w:t>
      </w:r>
      <w:r w:rsidRPr="00B966F5">
        <w:rPr>
          <w:rFonts w:ascii="Times New Roman" w:hAnsi="Times New Roman" w:cs="Times New Roman"/>
          <w:sz w:val="28"/>
          <w:szCs w:val="28"/>
        </w:rPr>
        <w:t xml:space="preserve">consumption for the said </w:t>
      </w:r>
      <w:r w:rsidRPr="00B966F5">
        <w:rPr>
          <w:rFonts w:ascii="Times New Roman" w:hAnsi="Times New Roman" w:cs="Times New Roman"/>
          <w:sz w:val="28"/>
          <w:szCs w:val="28"/>
        </w:rPr>
        <w:lastRenderedPageBreak/>
        <w:t xml:space="preserve">period as </w:t>
      </w:r>
      <w:r w:rsidR="00681E72">
        <w:rPr>
          <w:rFonts w:ascii="Times New Roman" w:hAnsi="Times New Roman" w:cs="Times New Roman"/>
          <w:sz w:val="28"/>
          <w:szCs w:val="28"/>
        </w:rPr>
        <w:t>it had</w:t>
      </w:r>
      <w:r w:rsidRPr="00B966F5">
        <w:rPr>
          <w:rFonts w:ascii="Times New Roman" w:hAnsi="Times New Roman" w:cs="Times New Roman"/>
          <w:sz w:val="28"/>
          <w:szCs w:val="28"/>
        </w:rPr>
        <w:t xml:space="preserve"> run </w:t>
      </w:r>
      <w:r w:rsidR="00670F75">
        <w:rPr>
          <w:rFonts w:ascii="Times New Roman" w:hAnsi="Times New Roman" w:cs="Times New Roman"/>
          <w:sz w:val="28"/>
          <w:szCs w:val="28"/>
        </w:rPr>
        <w:t xml:space="preserve">the </w:t>
      </w:r>
      <w:r w:rsidRPr="00B966F5">
        <w:rPr>
          <w:rFonts w:ascii="Times New Roman" w:hAnsi="Times New Roman" w:cs="Times New Roman"/>
          <w:sz w:val="28"/>
          <w:szCs w:val="28"/>
        </w:rPr>
        <w:t>Mill in two shift</w:t>
      </w:r>
      <w:r w:rsidR="00681E72">
        <w:rPr>
          <w:rFonts w:ascii="Times New Roman" w:hAnsi="Times New Roman" w:cs="Times New Roman"/>
          <w:sz w:val="28"/>
          <w:szCs w:val="28"/>
        </w:rPr>
        <w:t>s</w:t>
      </w:r>
      <w:r w:rsidRPr="00B966F5">
        <w:rPr>
          <w:rFonts w:ascii="Times New Roman" w:hAnsi="Times New Roman" w:cs="Times New Roman"/>
          <w:sz w:val="28"/>
          <w:szCs w:val="28"/>
        </w:rPr>
        <w:t xml:space="preserve"> </w:t>
      </w:r>
      <w:r w:rsidR="00681E72">
        <w:rPr>
          <w:rFonts w:ascii="Times New Roman" w:hAnsi="Times New Roman" w:cs="Times New Roman"/>
          <w:sz w:val="28"/>
          <w:szCs w:val="28"/>
        </w:rPr>
        <w:t>(</w:t>
      </w:r>
      <w:r w:rsidRPr="00B966F5">
        <w:rPr>
          <w:rFonts w:ascii="Times New Roman" w:hAnsi="Times New Roman" w:cs="Times New Roman"/>
          <w:sz w:val="28"/>
          <w:szCs w:val="28"/>
        </w:rPr>
        <w:t>day and night</w:t>
      </w:r>
      <w:r w:rsidR="00681E72">
        <w:rPr>
          <w:rFonts w:ascii="Times New Roman" w:hAnsi="Times New Roman" w:cs="Times New Roman"/>
          <w:sz w:val="28"/>
          <w:szCs w:val="28"/>
        </w:rPr>
        <w:t>)</w:t>
      </w:r>
      <w:r w:rsidRPr="00B966F5">
        <w:rPr>
          <w:rFonts w:ascii="Times New Roman" w:hAnsi="Times New Roman" w:cs="Times New Roman"/>
          <w:sz w:val="28"/>
          <w:szCs w:val="28"/>
        </w:rPr>
        <w:t xml:space="preserve">. </w:t>
      </w:r>
      <w:r w:rsidR="00670F75">
        <w:rPr>
          <w:rFonts w:ascii="Times New Roman" w:hAnsi="Times New Roman" w:cs="Times New Roman"/>
          <w:sz w:val="28"/>
          <w:szCs w:val="28"/>
        </w:rPr>
        <w:t>Neither, t</w:t>
      </w:r>
      <w:r w:rsidRPr="00B966F5">
        <w:rPr>
          <w:rFonts w:ascii="Times New Roman" w:hAnsi="Times New Roman" w:cs="Times New Roman"/>
          <w:sz w:val="28"/>
          <w:szCs w:val="28"/>
        </w:rPr>
        <w:t xml:space="preserve">he </w:t>
      </w:r>
      <w:r w:rsidR="00681E72">
        <w:rPr>
          <w:rFonts w:ascii="Times New Roman" w:hAnsi="Times New Roman" w:cs="Times New Roman"/>
          <w:sz w:val="28"/>
          <w:szCs w:val="28"/>
        </w:rPr>
        <w:t>R</w:t>
      </w:r>
      <w:r w:rsidRPr="00B966F5">
        <w:rPr>
          <w:rFonts w:ascii="Times New Roman" w:hAnsi="Times New Roman" w:cs="Times New Roman"/>
          <w:sz w:val="28"/>
          <w:szCs w:val="28"/>
        </w:rPr>
        <w:t xml:space="preserve">espondent contested the </w:t>
      </w:r>
      <w:r w:rsidR="001C057A">
        <w:rPr>
          <w:rFonts w:ascii="Times New Roman" w:hAnsi="Times New Roman" w:cs="Times New Roman"/>
          <w:sz w:val="28"/>
          <w:szCs w:val="28"/>
        </w:rPr>
        <w:t>P</w:t>
      </w:r>
      <w:r w:rsidRPr="00B966F5">
        <w:rPr>
          <w:rFonts w:ascii="Times New Roman" w:hAnsi="Times New Roman" w:cs="Times New Roman"/>
          <w:sz w:val="28"/>
          <w:szCs w:val="28"/>
        </w:rPr>
        <w:t>etitioner</w:t>
      </w:r>
      <w:r w:rsidR="001C057A">
        <w:rPr>
          <w:rFonts w:ascii="Times New Roman" w:hAnsi="Times New Roman" w:cs="Times New Roman"/>
          <w:sz w:val="28"/>
          <w:szCs w:val="28"/>
        </w:rPr>
        <w:t>’s</w:t>
      </w:r>
      <w:r w:rsidRPr="00B966F5">
        <w:rPr>
          <w:rFonts w:ascii="Times New Roman" w:hAnsi="Times New Roman" w:cs="Times New Roman"/>
          <w:sz w:val="28"/>
          <w:szCs w:val="28"/>
        </w:rPr>
        <w:t xml:space="preserve"> version nor </w:t>
      </w:r>
      <w:r w:rsidR="001C057A">
        <w:rPr>
          <w:rFonts w:ascii="Times New Roman" w:hAnsi="Times New Roman" w:cs="Times New Roman"/>
          <w:sz w:val="28"/>
          <w:szCs w:val="28"/>
        </w:rPr>
        <w:t xml:space="preserve">the </w:t>
      </w:r>
      <w:r w:rsidRPr="00B966F5">
        <w:rPr>
          <w:rFonts w:ascii="Times New Roman" w:hAnsi="Times New Roman" w:cs="Times New Roman"/>
          <w:sz w:val="28"/>
          <w:szCs w:val="28"/>
        </w:rPr>
        <w:t xml:space="preserve">Forum in </w:t>
      </w:r>
      <w:r w:rsidR="001C057A">
        <w:rPr>
          <w:rFonts w:ascii="Times New Roman" w:hAnsi="Times New Roman" w:cs="Times New Roman"/>
          <w:sz w:val="28"/>
          <w:szCs w:val="28"/>
        </w:rPr>
        <w:t xml:space="preserve">its </w:t>
      </w:r>
      <w:r w:rsidRPr="00B966F5">
        <w:rPr>
          <w:rFonts w:ascii="Times New Roman" w:hAnsi="Times New Roman" w:cs="Times New Roman"/>
          <w:sz w:val="28"/>
          <w:szCs w:val="28"/>
        </w:rPr>
        <w:t>decision</w:t>
      </w:r>
      <w:r w:rsidR="006C6650">
        <w:rPr>
          <w:rFonts w:ascii="Times New Roman" w:hAnsi="Times New Roman" w:cs="Times New Roman"/>
          <w:sz w:val="28"/>
          <w:szCs w:val="28"/>
        </w:rPr>
        <w:t>,</w:t>
      </w:r>
      <w:r w:rsidRPr="00B966F5">
        <w:rPr>
          <w:rFonts w:ascii="Times New Roman" w:hAnsi="Times New Roman" w:cs="Times New Roman"/>
          <w:sz w:val="28"/>
          <w:szCs w:val="28"/>
        </w:rPr>
        <w:t xml:space="preserve"> g</w:t>
      </w:r>
      <w:r w:rsidR="001C057A">
        <w:rPr>
          <w:rFonts w:ascii="Times New Roman" w:hAnsi="Times New Roman" w:cs="Times New Roman"/>
          <w:sz w:val="28"/>
          <w:szCs w:val="28"/>
        </w:rPr>
        <w:t>a</w:t>
      </w:r>
      <w:r w:rsidRPr="00B966F5">
        <w:rPr>
          <w:rFonts w:ascii="Times New Roman" w:hAnsi="Times New Roman" w:cs="Times New Roman"/>
          <w:sz w:val="28"/>
          <w:szCs w:val="28"/>
        </w:rPr>
        <w:t>v</w:t>
      </w:r>
      <w:r w:rsidR="001C057A">
        <w:rPr>
          <w:rFonts w:ascii="Times New Roman" w:hAnsi="Times New Roman" w:cs="Times New Roman"/>
          <w:sz w:val="28"/>
          <w:szCs w:val="28"/>
        </w:rPr>
        <w:t>e</w:t>
      </w:r>
      <w:r w:rsidRPr="00B966F5">
        <w:rPr>
          <w:rFonts w:ascii="Times New Roman" w:hAnsi="Times New Roman" w:cs="Times New Roman"/>
          <w:sz w:val="28"/>
          <w:szCs w:val="28"/>
        </w:rPr>
        <w:t xml:space="preserve"> any direction to calculate </w:t>
      </w:r>
      <w:r w:rsidR="001C057A">
        <w:rPr>
          <w:rFonts w:ascii="Times New Roman" w:hAnsi="Times New Roman" w:cs="Times New Roman"/>
          <w:sz w:val="28"/>
          <w:szCs w:val="28"/>
        </w:rPr>
        <w:t>consumption</w:t>
      </w:r>
      <w:r w:rsidRPr="00B966F5">
        <w:rPr>
          <w:rFonts w:ascii="Times New Roman" w:hAnsi="Times New Roman" w:cs="Times New Roman"/>
          <w:sz w:val="28"/>
          <w:szCs w:val="28"/>
        </w:rPr>
        <w:t xml:space="preserve"> for the</w:t>
      </w:r>
      <w:r w:rsidR="00670F75">
        <w:rPr>
          <w:rFonts w:ascii="Times New Roman" w:hAnsi="Times New Roman" w:cs="Times New Roman"/>
          <w:sz w:val="28"/>
          <w:szCs w:val="28"/>
        </w:rPr>
        <w:t xml:space="preserve"> </w:t>
      </w:r>
      <w:r w:rsidRPr="00B966F5">
        <w:rPr>
          <w:rFonts w:ascii="Times New Roman" w:hAnsi="Times New Roman" w:cs="Times New Roman"/>
          <w:sz w:val="28"/>
          <w:szCs w:val="28"/>
        </w:rPr>
        <w:t xml:space="preserve">said period for </w:t>
      </w:r>
      <w:r w:rsidR="006203D3">
        <w:rPr>
          <w:rFonts w:ascii="Times New Roman" w:hAnsi="Times New Roman" w:cs="Times New Roman"/>
          <w:sz w:val="28"/>
          <w:szCs w:val="28"/>
        </w:rPr>
        <w:t xml:space="preserve">giving </w:t>
      </w:r>
      <w:r w:rsidRPr="00B966F5">
        <w:rPr>
          <w:rFonts w:ascii="Times New Roman" w:hAnsi="Times New Roman" w:cs="Times New Roman"/>
          <w:sz w:val="28"/>
          <w:szCs w:val="28"/>
        </w:rPr>
        <w:t>T</w:t>
      </w:r>
      <w:r w:rsidR="006203D3">
        <w:rPr>
          <w:rFonts w:ascii="Times New Roman" w:hAnsi="Times New Roman" w:cs="Times New Roman"/>
          <w:sz w:val="28"/>
          <w:szCs w:val="28"/>
        </w:rPr>
        <w:t>o</w:t>
      </w:r>
      <w:r w:rsidRPr="00B966F5">
        <w:rPr>
          <w:rFonts w:ascii="Times New Roman" w:hAnsi="Times New Roman" w:cs="Times New Roman"/>
          <w:sz w:val="28"/>
          <w:szCs w:val="28"/>
        </w:rPr>
        <w:t xml:space="preserve">D rebate. The consumption for the said period </w:t>
      </w:r>
      <w:r w:rsidR="006C6650">
        <w:rPr>
          <w:rFonts w:ascii="Times New Roman" w:hAnsi="Times New Roman" w:cs="Times New Roman"/>
          <w:sz w:val="28"/>
          <w:szCs w:val="28"/>
        </w:rPr>
        <w:t>wa</w:t>
      </w:r>
      <w:r w:rsidRPr="00B966F5">
        <w:rPr>
          <w:rFonts w:ascii="Times New Roman" w:hAnsi="Times New Roman" w:cs="Times New Roman"/>
          <w:sz w:val="28"/>
          <w:szCs w:val="28"/>
        </w:rPr>
        <w:t>s as under :</w:t>
      </w:r>
    </w:p>
    <w:p w:rsidR="005C0B30" w:rsidRPr="005C0B30" w:rsidRDefault="005C0B30" w:rsidP="005C0B30">
      <w:pPr>
        <w:pStyle w:val="ListParagraph"/>
        <w:ind w:left="1080"/>
        <w:jc w:val="both"/>
        <w:rPr>
          <w:rFonts w:ascii="Times New Roman" w:hAnsi="Times New Roman" w:cs="Times New Roman"/>
          <w:sz w:val="28"/>
          <w:szCs w:val="28"/>
        </w:rPr>
      </w:pPr>
      <w:r w:rsidRPr="005C0B30">
        <w:rPr>
          <w:rFonts w:ascii="Times New Roman" w:hAnsi="Times New Roman" w:cs="Times New Roman"/>
          <w:sz w:val="28"/>
          <w:szCs w:val="28"/>
        </w:rPr>
        <w:t xml:space="preserve">                          </w:t>
      </w:r>
      <w:r w:rsidRPr="005C0B30">
        <w:rPr>
          <w:rFonts w:ascii="Times New Roman" w:hAnsi="Times New Roman" w:cs="Times New Roman"/>
          <w:sz w:val="28"/>
          <w:szCs w:val="28"/>
          <w:u w:val="single"/>
        </w:rPr>
        <w:t>Month</w:t>
      </w:r>
      <w:r w:rsidRPr="005C0B30">
        <w:rPr>
          <w:rFonts w:ascii="Times New Roman" w:hAnsi="Times New Roman" w:cs="Times New Roman"/>
          <w:sz w:val="28"/>
          <w:szCs w:val="28"/>
        </w:rPr>
        <w:t xml:space="preserve">     </w:t>
      </w:r>
      <w:r w:rsidR="00144FB0">
        <w:rPr>
          <w:rFonts w:ascii="Times New Roman" w:hAnsi="Times New Roman" w:cs="Times New Roman"/>
          <w:sz w:val="28"/>
          <w:szCs w:val="28"/>
        </w:rPr>
        <w:t xml:space="preserve">       </w:t>
      </w:r>
      <w:r w:rsidRPr="005C0B30">
        <w:rPr>
          <w:rFonts w:ascii="Times New Roman" w:hAnsi="Times New Roman" w:cs="Times New Roman"/>
          <w:sz w:val="28"/>
          <w:szCs w:val="28"/>
          <w:u w:val="single"/>
        </w:rPr>
        <w:t>ToD Units</w:t>
      </w:r>
      <w:r w:rsidR="00490536">
        <w:rPr>
          <w:rFonts w:ascii="Times New Roman" w:hAnsi="Times New Roman" w:cs="Times New Roman"/>
          <w:sz w:val="28"/>
          <w:szCs w:val="28"/>
          <w:u w:val="single"/>
        </w:rPr>
        <w:t xml:space="preserve"> </w:t>
      </w:r>
      <w:r w:rsidRPr="005C0B30">
        <w:rPr>
          <w:rFonts w:ascii="Times New Roman" w:hAnsi="Times New Roman" w:cs="Times New Roman"/>
          <w:sz w:val="28"/>
          <w:szCs w:val="28"/>
          <w:u w:val="single"/>
        </w:rPr>
        <w:t>(in kVAh)</w:t>
      </w:r>
    </w:p>
    <w:p w:rsidR="00AC010D" w:rsidRPr="00B966F5" w:rsidRDefault="00AC010D" w:rsidP="005C0B30">
      <w:pPr>
        <w:pStyle w:val="ListParagraph"/>
        <w:ind w:left="2520" w:firstLine="360"/>
        <w:rPr>
          <w:rFonts w:ascii="Times New Roman" w:hAnsi="Times New Roman" w:cs="Times New Roman"/>
          <w:sz w:val="28"/>
          <w:szCs w:val="28"/>
        </w:rPr>
      </w:pPr>
      <w:r w:rsidRPr="00B966F5">
        <w:rPr>
          <w:rFonts w:ascii="Times New Roman" w:hAnsi="Times New Roman" w:cs="Times New Roman"/>
          <w:sz w:val="28"/>
          <w:szCs w:val="28"/>
        </w:rPr>
        <w:t>11/2015</w:t>
      </w:r>
      <w:r w:rsidRPr="00B966F5">
        <w:rPr>
          <w:rFonts w:ascii="Times New Roman" w:hAnsi="Times New Roman" w:cs="Times New Roman"/>
          <w:sz w:val="28"/>
          <w:szCs w:val="28"/>
        </w:rPr>
        <w:tab/>
      </w:r>
      <w:r w:rsidRPr="00B966F5">
        <w:rPr>
          <w:rFonts w:ascii="Times New Roman" w:hAnsi="Times New Roman" w:cs="Times New Roman"/>
          <w:sz w:val="28"/>
          <w:szCs w:val="28"/>
        </w:rPr>
        <w:tab/>
      </w:r>
      <w:r w:rsidR="00144FB0">
        <w:rPr>
          <w:rFonts w:ascii="Times New Roman" w:hAnsi="Times New Roman" w:cs="Times New Roman"/>
          <w:sz w:val="28"/>
          <w:szCs w:val="28"/>
        </w:rPr>
        <w:t xml:space="preserve">  </w:t>
      </w:r>
      <w:r w:rsidRPr="00B966F5">
        <w:rPr>
          <w:rFonts w:ascii="Times New Roman" w:hAnsi="Times New Roman" w:cs="Times New Roman"/>
          <w:sz w:val="28"/>
          <w:szCs w:val="28"/>
        </w:rPr>
        <w:t>1534</w:t>
      </w:r>
    </w:p>
    <w:p w:rsidR="00AC010D" w:rsidRPr="00B966F5" w:rsidRDefault="005C0B30" w:rsidP="005C0B30">
      <w:pPr>
        <w:pStyle w:val="ListParagraph"/>
        <w:ind w:left="1080"/>
        <w:rPr>
          <w:rFonts w:ascii="Times New Roman" w:hAnsi="Times New Roman" w:cs="Times New Roman"/>
          <w:sz w:val="28"/>
          <w:szCs w:val="28"/>
        </w:rPr>
      </w:pPr>
      <w:r>
        <w:rPr>
          <w:rFonts w:ascii="Times New Roman" w:hAnsi="Times New Roman" w:cs="Times New Roman"/>
          <w:sz w:val="28"/>
          <w:szCs w:val="28"/>
        </w:rPr>
        <w:t xml:space="preserve">                          </w:t>
      </w:r>
      <w:r w:rsidR="00AC010D" w:rsidRPr="00B966F5">
        <w:rPr>
          <w:rFonts w:ascii="Times New Roman" w:hAnsi="Times New Roman" w:cs="Times New Roman"/>
          <w:sz w:val="28"/>
          <w:szCs w:val="28"/>
        </w:rPr>
        <w:t>12/2015</w:t>
      </w:r>
      <w:r w:rsidR="00AC010D" w:rsidRPr="00B966F5">
        <w:rPr>
          <w:rFonts w:ascii="Times New Roman" w:hAnsi="Times New Roman" w:cs="Times New Roman"/>
          <w:sz w:val="28"/>
          <w:szCs w:val="28"/>
        </w:rPr>
        <w:tab/>
      </w:r>
      <w:r w:rsidR="00AC010D" w:rsidRPr="00B966F5">
        <w:rPr>
          <w:rFonts w:ascii="Times New Roman" w:hAnsi="Times New Roman" w:cs="Times New Roman"/>
          <w:sz w:val="28"/>
          <w:szCs w:val="28"/>
        </w:rPr>
        <w:tab/>
        <w:t xml:space="preserve">28202 </w:t>
      </w:r>
    </w:p>
    <w:p w:rsidR="00AC010D" w:rsidRPr="00B966F5" w:rsidRDefault="005C0B30" w:rsidP="005C0B30">
      <w:pPr>
        <w:pStyle w:val="ListParagraph"/>
        <w:ind w:left="1080"/>
        <w:rPr>
          <w:rFonts w:ascii="Times New Roman" w:hAnsi="Times New Roman" w:cs="Times New Roman"/>
          <w:sz w:val="28"/>
          <w:szCs w:val="28"/>
        </w:rPr>
      </w:pPr>
      <w:r>
        <w:rPr>
          <w:rFonts w:ascii="Times New Roman" w:hAnsi="Times New Roman" w:cs="Times New Roman"/>
          <w:sz w:val="28"/>
          <w:szCs w:val="28"/>
        </w:rPr>
        <w:t xml:space="preserve">                          </w:t>
      </w:r>
      <w:r w:rsidR="00AC010D" w:rsidRPr="00B966F5">
        <w:rPr>
          <w:rFonts w:ascii="Times New Roman" w:hAnsi="Times New Roman" w:cs="Times New Roman"/>
          <w:sz w:val="28"/>
          <w:szCs w:val="28"/>
        </w:rPr>
        <w:t>01/2016</w:t>
      </w:r>
      <w:r w:rsidR="00AC010D" w:rsidRPr="00B966F5">
        <w:rPr>
          <w:rFonts w:ascii="Times New Roman" w:hAnsi="Times New Roman" w:cs="Times New Roman"/>
          <w:sz w:val="28"/>
          <w:szCs w:val="28"/>
        </w:rPr>
        <w:tab/>
      </w:r>
      <w:r w:rsidR="00AC010D" w:rsidRPr="00B966F5">
        <w:rPr>
          <w:rFonts w:ascii="Times New Roman" w:hAnsi="Times New Roman" w:cs="Times New Roman"/>
          <w:sz w:val="28"/>
          <w:szCs w:val="28"/>
        </w:rPr>
        <w:tab/>
        <w:t xml:space="preserve">27230 </w:t>
      </w:r>
    </w:p>
    <w:p w:rsidR="00AC010D" w:rsidRPr="00B966F5" w:rsidRDefault="005C0B30" w:rsidP="005C0B30">
      <w:pPr>
        <w:pStyle w:val="ListParagraph"/>
        <w:ind w:left="1080"/>
        <w:rPr>
          <w:rFonts w:ascii="Times New Roman" w:hAnsi="Times New Roman" w:cs="Times New Roman"/>
          <w:sz w:val="28"/>
          <w:szCs w:val="28"/>
        </w:rPr>
      </w:pPr>
      <w:r>
        <w:rPr>
          <w:rFonts w:ascii="Times New Roman" w:hAnsi="Times New Roman" w:cs="Times New Roman"/>
          <w:sz w:val="28"/>
          <w:szCs w:val="28"/>
        </w:rPr>
        <w:t xml:space="preserve">                          </w:t>
      </w:r>
      <w:r w:rsidR="00AC010D" w:rsidRPr="00B966F5">
        <w:rPr>
          <w:rFonts w:ascii="Times New Roman" w:hAnsi="Times New Roman" w:cs="Times New Roman"/>
          <w:sz w:val="28"/>
          <w:szCs w:val="28"/>
        </w:rPr>
        <w:t>02/2016</w:t>
      </w:r>
      <w:r w:rsidR="00AC010D" w:rsidRPr="00B966F5">
        <w:rPr>
          <w:rFonts w:ascii="Times New Roman" w:hAnsi="Times New Roman" w:cs="Times New Roman"/>
          <w:sz w:val="28"/>
          <w:szCs w:val="28"/>
        </w:rPr>
        <w:tab/>
      </w:r>
      <w:r w:rsidR="00AC010D" w:rsidRPr="00B966F5">
        <w:rPr>
          <w:rFonts w:ascii="Times New Roman" w:hAnsi="Times New Roman" w:cs="Times New Roman"/>
          <w:sz w:val="28"/>
          <w:szCs w:val="28"/>
        </w:rPr>
        <w:tab/>
        <w:t xml:space="preserve">23956 </w:t>
      </w:r>
    </w:p>
    <w:p w:rsidR="00AC010D" w:rsidRDefault="005C0B30" w:rsidP="005C0B30">
      <w:pPr>
        <w:pStyle w:val="ListParagraph"/>
        <w:ind w:left="1080"/>
        <w:rPr>
          <w:rFonts w:ascii="Times New Roman" w:hAnsi="Times New Roman" w:cs="Times New Roman"/>
          <w:sz w:val="28"/>
          <w:szCs w:val="28"/>
        </w:rPr>
      </w:pPr>
      <w:r>
        <w:rPr>
          <w:rFonts w:ascii="Times New Roman" w:hAnsi="Times New Roman" w:cs="Times New Roman"/>
          <w:sz w:val="28"/>
          <w:szCs w:val="28"/>
        </w:rPr>
        <w:t xml:space="preserve">                          </w:t>
      </w:r>
      <w:r w:rsidR="00AC010D" w:rsidRPr="00B966F5">
        <w:rPr>
          <w:rFonts w:ascii="Times New Roman" w:hAnsi="Times New Roman" w:cs="Times New Roman"/>
          <w:sz w:val="28"/>
          <w:szCs w:val="28"/>
        </w:rPr>
        <w:t>03/2016</w:t>
      </w:r>
      <w:r w:rsidR="00AC010D" w:rsidRPr="00B966F5">
        <w:rPr>
          <w:rFonts w:ascii="Times New Roman" w:hAnsi="Times New Roman" w:cs="Times New Roman"/>
          <w:sz w:val="28"/>
          <w:szCs w:val="28"/>
        </w:rPr>
        <w:tab/>
      </w:r>
      <w:r w:rsidR="00AC010D" w:rsidRPr="00B966F5">
        <w:rPr>
          <w:rFonts w:ascii="Times New Roman" w:hAnsi="Times New Roman" w:cs="Times New Roman"/>
          <w:sz w:val="28"/>
          <w:szCs w:val="28"/>
        </w:rPr>
        <w:tab/>
        <w:t xml:space="preserve">15678 </w:t>
      </w:r>
    </w:p>
    <w:p w:rsidR="00144FB0" w:rsidRPr="00B966F5" w:rsidRDefault="00144FB0" w:rsidP="005C0B30">
      <w:pPr>
        <w:pStyle w:val="ListParagraph"/>
        <w:ind w:left="1080"/>
        <w:rPr>
          <w:rFonts w:ascii="Times New Roman" w:hAnsi="Times New Roman" w:cs="Times New Roman"/>
          <w:sz w:val="28"/>
          <w:szCs w:val="28"/>
        </w:rPr>
      </w:pPr>
    </w:p>
    <w:p w:rsidR="00AC010D" w:rsidRPr="00490536" w:rsidRDefault="00AE52AE" w:rsidP="00C51905">
      <w:pPr>
        <w:pStyle w:val="ListParagraph"/>
        <w:numPr>
          <w:ilvl w:val="0"/>
          <w:numId w:val="4"/>
        </w:numPr>
        <w:spacing w:line="480" w:lineRule="auto"/>
        <w:jc w:val="both"/>
        <w:rPr>
          <w:rFonts w:ascii="Times New Roman" w:hAnsi="Times New Roman" w:cs="Times New Roman"/>
          <w:sz w:val="28"/>
          <w:szCs w:val="28"/>
        </w:rPr>
      </w:pPr>
      <w:r>
        <w:rPr>
          <w:rFonts w:ascii="Times New Roman" w:hAnsi="Times New Roman" w:cs="Times New Roman"/>
          <w:sz w:val="28"/>
          <w:szCs w:val="28"/>
        </w:rPr>
        <w:t>O</w:t>
      </w:r>
      <w:r w:rsidR="00AC010D" w:rsidRPr="00490536">
        <w:rPr>
          <w:rFonts w:ascii="Times New Roman" w:hAnsi="Times New Roman" w:cs="Times New Roman"/>
          <w:sz w:val="28"/>
          <w:szCs w:val="28"/>
        </w:rPr>
        <w:t>n the other hand</w:t>
      </w:r>
      <w:r>
        <w:rPr>
          <w:rFonts w:ascii="Times New Roman" w:hAnsi="Times New Roman" w:cs="Times New Roman"/>
          <w:sz w:val="28"/>
          <w:szCs w:val="28"/>
        </w:rPr>
        <w:t xml:space="preserve">, the Respondent </w:t>
      </w:r>
      <w:r w:rsidR="00AC010D" w:rsidRPr="00490536">
        <w:rPr>
          <w:rFonts w:ascii="Times New Roman" w:hAnsi="Times New Roman" w:cs="Times New Roman"/>
          <w:sz w:val="28"/>
          <w:szCs w:val="28"/>
        </w:rPr>
        <w:t>stated that rebate from January-2017 ha</w:t>
      </w:r>
      <w:r>
        <w:rPr>
          <w:rFonts w:ascii="Times New Roman" w:hAnsi="Times New Roman" w:cs="Times New Roman"/>
          <w:sz w:val="28"/>
          <w:szCs w:val="28"/>
        </w:rPr>
        <w:t>d</w:t>
      </w:r>
      <w:r w:rsidR="00AC010D" w:rsidRPr="00490536">
        <w:rPr>
          <w:rFonts w:ascii="Times New Roman" w:hAnsi="Times New Roman" w:cs="Times New Roman"/>
          <w:sz w:val="28"/>
          <w:szCs w:val="28"/>
        </w:rPr>
        <w:t xml:space="preserve"> already been given in the bills but the same was adjusted (not shown separately) in calculation of 3% voltage rebate. The statement of the </w:t>
      </w:r>
      <w:r>
        <w:rPr>
          <w:rFonts w:ascii="Times New Roman" w:hAnsi="Times New Roman" w:cs="Times New Roman"/>
          <w:sz w:val="28"/>
          <w:szCs w:val="28"/>
        </w:rPr>
        <w:t>R</w:t>
      </w:r>
      <w:r w:rsidR="00AC010D" w:rsidRPr="00490536">
        <w:rPr>
          <w:rFonts w:ascii="Times New Roman" w:hAnsi="Times New Roman" w:cs="Times New Roman"/>
          <w:sz w:val="28"/>
          <w:szCs w:val="28"/>
        </w:rPr>
        <w:t xml:space="preserve">espondent </w:t>
      </w:r>
      <w:r>
        <w:rPr>
          <w:rFonts w:ascii="Times New Roman" w:hAnsi="Times New Roman" w:cs="Times New Roman"/>
          <w:sz w:val="28"/>
          <w:szCs w:val="28"/>
        </w:rPr>
        <w:t>wa</w:t>
      </w:r>
      <w:r w:rsidR="00AC010D" w:rsidRPr="00490536">
        <w:rPr>
          <w:rFonts w:ascii="Times New Roman" w:hAnsi="Times New Roman" w:cs="Times New Roman"/>
          <w:sz w:val="28"/>
          <w:szCs w:val="28"/>
        </w:rPr>
        <w:t>s itself contradictory and controversial to the discussion held</w:t>
      </w:r>
      <w:r w:rsidR="00DE45B4">
        <w:rPr>
          <w:rFonts w:ascii="Times New Roman" w:hAnsi="Times New Roman" w:cs="Times New Roman"/>
          <w:sz w:val="28"/>
          <w:szCs w:val="28"/>
        </w:rPr>
        <w:t>,</w:t>
      </w:r>
      <w:r w:rsidR="00AC010D" w:rsidRPr="00490536">
        <w:rPr>
          <w:rFonts w:ascii="Times New Roman" w:hAnsi="Times New Roman" w:cs="Times New Roman"/>
          <w:sz w:val="28"/>
          <w:szCs w:val="28"/>
        </w:rPr>
        <w:t xml:space="preserve"> </w:t>
      </w:r>
      <w:r>
        <w:rPr>
          <w:rFonts w:ascii="Times New Roman" w:hAnsi="Times New Roman" w:cs="Times New Roman"/>
          <w:sz w:val="28"/>
          <w:szCs w:val="28"/>
        </w:rPr>
        <w:t xml:space="preserve">during hearing dated </w:t>
      </w:r>
      <w:r w:rsidR="00AC010D" w:rsidRPr="00490536">
        <w:rPr>
          <w:rFonts w:ascii="Times New Roman" w:hAnsi="Times New Roman" w:cs="Times New Roman"/>
          <w:sz w:val="28"/>
          <w:szCs w:val="28"/>
        </w:rPr>
        <w:t xml:space="preserve"> 07</w:t>
      </w:r>
      <w:r>
        <w:rPr>
          <w:rFonts w:ascii="Times New Roman" w:hAnsi="Times New Roman" w:cs="Times New Roman"/>
          <w:sz w:val="28"/>
          <w:szCs w:val="28"/>
        </w:rPr>
        <w:t>.</w:t>
      </w:r>
      <w:r w:rsidR="00AC010D" w:rsidRPr="00490536">
        <w:rPr>
          <w:rFonts w:ascii="Times New Roman" w:hAnsi="Times New Roman" w:cs="Times New Roman"/>
          <w:sz w:val="28"/>
          <w:szCs w:val="28"/>
        </w:rPr>
        <w:t>03</w:t>
      </w:r>
      <w:r>
        <w:rPr>
          <w:rFonts w:ascii="Times New Roman" w:hAnsi="Times New Roman" w:cs="Times New Roman"/>
          <w:sz w:val="28"/>
          <w:szCs w:val="28"/>
        </w:rPr>
        <w:t>.</w:t>
      </w:r>
      <w:r w:rsidR="00AC010D" w:rsidRPr="00490536">
        <w:rPr>
          <w:rFonts w:ascii="Times New Roman" w:hAnsi="Times New Roman" w:cs="Times New Roman"/>
          <w:sz w:val="28"/>
          <w:szCs w:val="28"/>
        </w:rPr>
        <w:t>2018 before the Forum who</w:t>
      </w:r>
      <w:r>
        <w:rPr>
          <w:rFonts w:ascii="Times New Roman" w:hAnsi="Times New Roman" w:cs="Times New Roman"/>
          <w:sz w:val="28"/>
          <w:szCs w:val="28"/>
        </w:rPr>
        <w:t>,</w:t>
      </w:r>
      <w:r w:rsidR="00AC010D" w:rsidRPr="00490536">
        <w:rPr>
          <w:rFonts w:ascii="Times New Roman" w:hAnsi="Times New Roman" w:cs="Times New Roman"/>
          <w:sz w:val="28"/>
          <w:szCs w:val="28"/>
        </w:rPr>
        <w:t xml:space="preserve"> on the basis of </w:t>
      </w:r>
      <w:r w:rsidR="00DE45B4">
        <w:rPr>
          <w:rFonts w:ascii="Times New Roman" w:hAnsi="Times New Roman" w:cs="Times New Roman"/>
          <w:sz w:val="28"/>
          <w:szCs w:val="28"/>
        </w:rPr>
        <w:t xml:space="preserve">the </w:t>
      </w:r>
      <w:r w:rsidR="00AC010D" w:rsidRPr="00490536">
        <w:rPr>
          <w:rFonts w:ascii="Times New Roman" w:hAnsi="Times New Roman" w:cs="Times New Roman"/>
          <w:sz w:val="28"/>
          <w:szCs w:val="28"/>
        </w:rPr>
        <w:t>statement /discussion</w:t>
      </w:r>
      <w:r>
        <w:rPr>
          <w:rFonts w:ascii="Times New Roman" w:hAnsi="Times New Roman" w:cs="Times New Roman"/>
          <w:sz w:val="28"/>
          <w:szCs w:val="28"/>
        </w:rPr>
        <w:t>s,</w:t>
      </w:r>
      <w:r w:rsidR="00AC010D" w:rsidRPr="00490536">
        <w:rPr>
          <w:rFonts w:ascii="Times New Roman" w:hAnsi="Times New Roman" w:cs="Times New Roman"/>
          <w:sz w:val="28"/>
          <w:szCs w:val="28"/>
        </w:rPr>
        <w:t xml:space="preserve"> ordered for </w:t>
      </w:r>
      <w:r w:rsidR="00DE45B4">
        <w:rPr>
          <w:rFonts w:ascii="Times New Roman" w:hAnsi="Times New Roman" w:cs="Times New Roman"/>
          <w:sz w:val="28"/>
          <w:szCs w:val="28"/>
        </w:rPr>
        <w:t xml:space="preserve">allowing </w:t>
      </w:r>
      <w:r w:rsidR="00AC010D" w:rsidRPr="00490536">
        <w:rPr>
          <w:rFonts w:ascii="Times New Roman" w:hAnsi="Times New Roman" w:cs="Times New Roman"/>
          <w:sz w:val="28"/>
          <w:szCs w:val="28"/>
        </w:rPr>
        <w:t xml:space="preserve">rebate for the period from 11/2015 to 10/2017. The </w:t>
      </w:r>
      <w:r>
        <w:rPr>
          <w:rFonts w:ascii="Times New Roman" w:hAnsi="Times New Roman" w:cs="Times New Roman"/>
          <w:sz w:val="28"/>
          <w:szCs w:val="28"/>
        </w:rPr>
        <w:t>R</w:t>
      </w:r>
      <w:r w:rsidR="00AC010D" w:rsidRPr="00490536">
        <w:rPr>
          <w:rFonts w:ascii="Times New Roman" w:hAnsi="Times New Roman" w:cs="Times New Roman"/>
          <w:sz w:val="28"/>
          <w:szCs w:val="28"/>
        </w:rPr>
        <w:t>espondent ha</w:t>
      </w:r>
      <w:r>
        <w:rPr>
          <w:rFonts w:ascii="Times New Roman" w:hAnsi="Times New Roman" w:cs="Times New Roman"/>
          <w:sz w:val="28"/>
          <w:szCs w:val="28"/>
        </w:rPr>
        <w:t>d misled t</w:t>
      </w:r>
      <w:r w:rsidR="00AC010D" w:rsidRPr="00490536">
        <w:rPr>
          <w:rFonts w:ascii="Times New Roman" w:hAnsi="Times New Roman" w:cs="Times New Roman"/>
          <w:sz w:val="28"/>
          <w:szCs w:val="28"/>
        </w:rPr>
        <w:t xml:space="preserve">he Forum by giving wrong statement that rebate </w:t>
      </w:r>
      <w:r>
        <w:rPr>
          <w:rFonts w:ascii="Times New Roman" w:hAnsi="Times New Roman" w:cs="Times New Roman"/>
          <w:sz w:val="28"/>
          <w:szCs w:val="28"/>
        </w:rPr>
        <w:t>wa</w:t>
      </w:r>
      <w:r w:rsidR="00AC010D" w:rsidRPr="00490536">
        <w:rPr>
          <w:rFonts w:ascii="Times New Roman" w:hAnsi="Times New Roman" w:cs="Times New Roman"/>
          <w:sz w:val="28"/>
          <w:szCs w:val="28"/>
        </w:rPr>
        <w:t xml:space="preserve">s not </w:t>
      </w:r>
      <w:r>
        <w:rPr>
          <w:rFonts w:ascii="Times New Roman" w:hAnsi="Times New Roman" w:cs="Times New Roman"/>
          <w:sz w:val="28"/>
          <w:szCs w:val="28"/>
        </w:rPr>
        <w:t>admissible in view of</w:t>
      </w:r>
      <w:r w:rsidR="00DE45B4">
        <w:rPr>
          <w:rFonts w:ascii="Times New Roman" w:hAnsi="Times New Roman" w:cs="Times New Roman"/>
          <w:sz w:val="28"/>
          <w:szCs w:val="28"/>
        </w:rPr>
        <w:t xml:space="preserve"> the</w:t>
      </w:r>
      <w:r>
        <w:rPr>
          <w:rFonts w:ascii="Times New Roman" w:hAnsi="Times New Roman" w:cs="Times New Roman"/>
          <w:sz w:val="28"/>
          <w:szCs w:val="28"/>
        </w:rPr>
        <w:t xml:space="preserve"> Commercial Circular (CC) ibid by interpreting the same incorrect</w:t>
      </w:r>
      <w:r w:rsidR="00DE45B4">
        <w:rPr>
          <w:rFonts w:ascii="Times New Roman" w:hAnsi="Times New Roman" w:cs="Times New Roman"/>
          <w:sz w:val="28"/>
          <w:szCs w:val="28"/>
        </w:rPr>
        <w:t>ly</w:t>
      </w:r>
      <w:r>
        <w:rPr>
          <w:rFonts w:ascii="Times New Roman" w:hAnsi="Times New Roman" w:cs="Times New Roman"/>
          <w:sz w:val="28"/>
          <w:szCs w:val="28"/>
        </w:rPr>
        <w:t>.</w:t>
      </w:r>
      <w:r w:rsidR="00DE45B4">
        <w:rPr>
          <w:rFonts w:ascii="Times New Roman" w:hAnsi="Times New Roman" w:cs="Times New Roman"/>
          <w:sz w:val="28"/>
          <w:szCs w:val="28"/>
        </w:rPr>
        <w:t xml:space="preserve"> The R</w:t>
      </w:r>
      <w:r w:rsidR="00AC010D" w:rsidRPr="00490536">
        <w:rPr>
          <w:rFonts w:ascii="Times New Roman" w:hAnsi="Times New Roman" w:cs="Times New Roman"/>
          <w:sz w:val="28"/>
          <w:szCs w:val="28"/>
        </w:rPr>
        <w:t xml:space="preserve">espondent </w:t>
      </w:r>
      <w:r w:rsidR="00DE45B4">
        <w:rPr>
          <w:rFonts w:ascii="Times New Roman" w:hAnsi="Times New Roman" w:cs="Times New Roman"/>
          <w:sz w:val="28"/>
          <w:szCs w:val="28"/>
        </w:rPr>
        <w:t>did</w:t>
      </w:r>
      <w:r w:rsidR="00AC010D" w:rsidRPr="00490536">
        <w:rPr>
          <w:rFonts w:ascii="Times New Roman" w:hAnsi="Times New Roman" w:cs="Times New Roman"/>
          <w:sz w:val="28"/>
          <w:szCs w:val="28"/>
        </w:rPr>
        <w:t xml:space="preserve"> not point out the fact that from January</w:t>
      </w:r>
      <w:r w:rsidR="009E567F">
        <w:rPr>
          <w:rFonts w:ascii="Times New Roman" w:hAnsi="Times New Roman" w:cs="Times New Roman"/>
          <w:sz w:val="28"/>
          <w:szCs w:val="28"/>
        </w:rPr>
        <w:t xml:space="preserve"> 2017</w:t>
      </w:r>
      <w:r w:rsidR="00DE45B4">
        <w:rPr>
          <w:rFonts w:ascii="Times New Roman" w:hAnsi="Times New Roman" w:cs="Times New Roman"/>
          <w:sz w:val="28"/>
          <w:szCs w:val="28"/>
        </w:rPr>
        <w:t>,</w:t>
      </w:r>
      <w:r w:rsidR="00AC010D" w:rsidRPr="00490536">
        <w:rPr>
          <w:rFonts w:ascii="Times New Roman" w:hAnsi="Times New Roman" w:cs="Times New Roman"/>
          <w:sz w:val="28"/>
          <w:szCs w:val="28"/>
        </w:rPr>
        <w:t xml:space="preserve"> T</w:t>
      </w:r>
      <w:r w:rsidR="009E567F">
        <w:rPr>
          <w:rFonts w:ascii="Times New Roman" w:hAnsi="Times New Roman" w:cs="Times New Roman"/>
          <w:sz w:val="28"/>
          <w:szCs w:val="28"/>
        </w:rPr>
        <w:t>o</w:t>
      </w:r>
      <w:r w:rsidR="00AC010D" w:rsidRPr="00490536">
        <w:rPr>
          <w:rFonts w:ascii="Times New Roman" w:hAnsi="Times New Roman" w:cs="Times New Roman"/>
          <w:sz w:val="28"/>
          <w:szCs w:val="28"/>
        </w:rPr>
        <w:t xml:space="preserve">D </w:t>
      </w:r>
      <w:r w:rsidR="009E567F">
        <w:rPr>
          <w:rFonts w:ascii="Times New Roman" w:hAnsi="Times New Roman" w:cs="Times New Roman"/>
          <w:sz w:val="28"/>
          <w:szCs w:val="28"/>
        </w:rPr>
        <w:t>R</w:t>
      </w:r>
      <w:r w:rsidR="00AC010D" w:rsidRPr="00490536">
        <w:rPr>
          <w:rFonts w:ascii="Times New Roman" w:hAnsi="Times New Roman" w:cs="Times New Roman"/>
          <w:sz w:val="28"/>
          <w:szCs w:val="28"/>
        </w:rPr>
        <w:t xml:space="preserve">ebate </w:t>
      </w:r>
      <w:r w:rsidR="009E567F">
        <w:rPr>
          <w:rFonts w:ascii="Times New Roman" w:hAnsi="Times New Roman" w:cs="Times New Roman"/>
          <w:sz w:val="28"/>
          <w:szCs w:val="28"/>
        </w:rPr>
        <w:t>D</w:t>
      </w:r>
      <w:r w:rsidR="00AC010D" w:rsidRPr="00490536">
        <w:rPr>
          <w:rFonts w:ascii="Times New Roman" w:hAnsi="Times New Roman" w:cs="Times New Roman"/>
          <w:sz w:val="28"/>
          <w:szCs w:val="28"/>
        </w:rPr>
        <w:t xml:space="preserve">ata was </w:t>
      </w:r>
      <w:r w:rsidR="009E567F">
        <w:rPr>
          <w:rFonts w:ascii="Times New Roman" w:hAnsi="Times New Roman" w:cs="Times New Roman"/>
          <w:sz w:val="28"/>
          <w:szCs w:val="28"/>
        </w:rPr>
        <w:t xml:space="preserve">fed in </w:t>
      </w:r>
      <w:r w:rsidR="00AC010D" w:rsidRPr="00490536">
        <w:rPr>
          <w:rFonts w:ascii="Times New Roman" w:hAnsi="Times New Roman" w:cs="Times New Roman"/>
          <w:sz w:val="28"/>
          <w:szCs w:val="28"/>
        </w:rPr>
        <w:t xml:space="preserve">the </w:t>
      </w:r>
      <w:r w:rsidR="00DE45B4">
        <w:rPr>
          <w:rFonts w:ascii="Times New Roman" w:hAnsi="Times New Roman" w:cs="Times New Roman"/>
          <w:sz w:val="28"/>
          <w:szCs w:val="28"/>
        </w:rPr>
        <w:t>C</w:t>
      </w:r>
      <w:r w:rsidR="00AC010D" w:rsidRPr="00490536">
        <w:rPr>
          <w:rFonts w:ascii="Times New Roman" w:hAnsi="Times New Roman" w:cs="Times New Roman"/>
          <w:sz w:val="28"/>
          <w:szCs w:val="28"/>
        </w:rPr>
        <w:t xml:space="preserve">omputer for </w:t>
      </w:r>
      <w:r w:rsidR="00AC010D" w:rsidRPr="00490536">
        <w:rPr>
          <w:rFonts w:ascii="Times New Roman" w:hAnsi="Times New Roman" w:cs="Times New Roman"/>
          <w:sz w:val="28"/>
          <w:szCs w:val="28"/>
        </w:rPr>
        <w:lastRenderedPageBreak/>
        <w:t>billing.</w:t>
      </w:r>
      <w:r w:rsidR="00F937D5">
        <w:rPr>
          <w:rFonts w:ascii="Times New Roman" w:hAnsi="Times New Roman" w:cs="Times New Roman"/>
          <w:sz w:val="28"/>
          <w:szCs w:val="28"/>
        </w:rPr>
        <w:t xml:space="preserve"> </w:t>
      </w:r>
      <w:r w:rsidR="009E567F">
        <w:rPr>
          <w:rFonts w:ascii="Times New Roman" w:hAnsi="Times New Roman" w:cs="Times New Roman"/>
          <w:sz w:val="28"/>
          <w:szCs w:val="28"/>
        </w:rPr>
        <w:t>T</w:t>
      </w:r>
      <w:r w:rsidR="00AC010D" w:rsidRPr="00490536">
        <w:rPr>
          <w:rFonts w:ascii="Times New Roman" w:hAnsi="Times New Roman" w:cs="Times New Roman"/>
          <w:sz w:val="28"/>
          <w:szCs w:val="28"/>
        </w:rPr>
        <w:t xml:space="preserve">he </w:t>
      </w:r>
      <w:r w:rsidR="00F937D5">
        <w:rPr>
          <w:rFonts w:ascii="Times New Roman" w:hAnsi="Times New Roman" w:cs="Times New Roman"/>
          <w:sz w:val="28"/>
          <w:szCs w:val="28"/>
        </w:rPr>
        <w:t>R</w:t>
      </w:r>
      <w:r w:rsidR="00AC010D" w:rsidRPr="00490536">
        <w:rPr>
          <w:rFonts w:ascii="Times New Roman" w:hAnsi="Times New Roman" w:cs="Times New Roman"/>
          <w:sz w:val="28"/>
          <w:szCs w:val="28"/>
        </w:rPr>
        <w:t xml:space="preserve">espondent concealed the real facts </w:t>
      </w:r>
      <w:r w:rsidR="00DE45B4">
        <w:rPr>
          <w:rFonts w:ascii="Times New Roman" w:hAnsi="Times New Roman" w:cs="Times New Roman"/>
          <w:sz w:val="28"/>
          <w:szCs w:val="28"/>
        </w:rPr>
        <w:t xml:space="preserve">in its reply to the Petition and discussion </w:t>
      </w:r>
      <w:r w:rsidR="00AC010D" w:rsidRPr="00490536">
        <w:rPr>
          <w:rFonts w:ascii="Times New Roman" w:hAnsi="Times New Roman" w:cs="Times New Roman"/>
          <w:sz w:val="28"/>
          <w:szCs w:val="28"/>
        </w:rPr>
        <w:t xml:space="preserve">before the </w:t>
      </w:r>
      <w:r w:rsidR="009E567F">
        <w:rPr>
          <w:rFonts w:ascii="Times New Roman" w:hAnsi="Times New Roman" w:cs="Times New Roman"/>
          <w:sz w:val="28"/>
          <w:szCs w:val="28"/>
        </w:rPr>
        <w:t>F</w:t>
      </w:r>
      <w:r w:rsidR="00AC010D" w:rsidRPr="00490536">
        <w:rPr>
          <w:rFonts w:ascii="Times New Roman" w:hAnsi="Times New Roman" w:cs="Times New Roman"/>
          <w:sz w:val="28"/>
          <w:szCs w:val="28"/>
        </w:rPr>
        <w:t>orum.</w:t>
      </w:r>
    </w:p>
    <w:p w:rsidR="00AC010D" w:rsidRPr="00B966F5" w:rsidRDefault="00AC010D" w:rsidP="00C51905">
      <w:pPr>
        <w:pStyle w:val="ListParagraph"/>
        <w:numPr>
          <w:ilvl w:val="0"/>
          <w:numId w:val="4"/>
        </w:numPr>
        <w:spacing w:line="480" w:lineRule="auto"/>
        <w:jc w:val="both"/>
        <w:rPr>
          <w:rFonts w:ascii="Times New Roman" w:hAnsi="Times New Roman" w:cs="Times New Roman"/>
          <w:sz w:val="28"/>
          <w:szCs w:val="28"/>
        </w:rPr>
      </w:pPr>
      <w:r w:rsidRPr="00B966F5">
        <w:rPr>
          <w:rFonts w:ascii="Times New Roman" w:hAnsi="Times New Roman" w:cs="Times New Roman"/>
          <w:sz w:val="28"/>
          <w:szCs w:val="28"/>
        </w:rPr>
        <w:t xml:space="preserve">Keeping in view the </w:t>
      </w:r>
      <w:r w:rsidR="00AB68DF">
        <w:rPr>
          <w:rFonts w:ascii="Times New Roman" w:hAnsi="Times New Roman" w:cs="Times New Roman"/>
          <w:sz w:val="28"/>
          <w:szCs w:val="28"/>
        </w:rPr>
        <w:t xml:space="preserve">above submissions, </w:t>
      </w:r>
      <w:r w:rsidRPr="00B966F5">
        <w:rPr>
          <w:rFonts w:ascii="Times New Roman" w:hAnsi="Times New Roman" w:cs="Times New Roman"/>
          <w:sz w:val="28"/>
          <w:szCs w:val="28"/>
        </w:rPr>
        <w:t xml:space="preserve">the </w:t>
      </w:r>
      <w:r w:rsidR="00370CF1">
        <w:rPr>
          <w:rFonts w:ascii="Times New Roman" w:hAnsi="Times New Roman" w:cs="Times New Roman"/>
          <w:sz w:val="28"/>
          <w:szCs w:val="28"/>
        </w:rPr>
        <w:t>P</w:t>
      </w:r>
      <w:r w:rsidRPr="00B966F5">
        <w:rPr>
          <w:rFonts w:ascii="Times New Roman" w:hAnsi="Times New Roman" w:cs="Times New Roman"/>
          <w:sz w:val="28"/>
          <w:szCs w:val="28"/>
        </w:rPr>
        <w:t>etitioner may be allowed T</w:t>
      </w:r>
      <w:r w:rsidR="005C614A">
        <w:rPr>
          <w:rFonts w:ascii="Times New Roman" w:hAnsi="Times New Roman" w:cs="Times New Roman"/>
          <w:sz w:val="28"/>
          <w:szCs w:val="28"/>
        </w:rPr>
        <w:t>o</w:t>
      </w:r>
      <w:r w:rsidRPr="00B966F5">
        <w:rPr>
          <w:rFonts w:ascii="Times New Roman" w:hAnsi="Times New Roman" w:cs="Times New Roman"/>
          <w:sz w:val="28"/>
          <w:szCs w:val="28"/>
        </w:rPr>
        <w:t xml:space="preserve">D </w:t>
      </w:r>
      <w:r w:rsidR="00AB68DF">
        <w:rPr>
          <w:rFonts w:ascii="Times New Roman" w:hAnsi="Times New Roman" w:cs="Times New Roman"/>
          <w:sz w:val="28"/>
          <w:szCs w:val="28"/>
        </w:rPr>
        <w:t>T</w:t>
      </w:r>
      <w:r w:rsidRPr="00B966F5">
        <w:rPr>
          <w:rFonts w:ascii="Times New Roman" w:hAnsi="Times New Roman" w:cs="Times New Roman"/>
          <w:sz w:val="28"/>
          <w:szCs w:val="28"/>
        </w:rPr>
        <w:t>ariff rebate as per the order of the Forum</w:t>
      </w:r>
      <w:r w:rsidR="00D421DD">
        <w:rPr>
          <w:rFonts w:ascii="Times New Roman" w:hAnsi="Times New Roman" w:cs="Times New Roman"/>
          <w:sz w:val="28"/>
          <w:szCs w:val="28"/>
        </w:rPr>
        <w:t>,</w:t>
      </w:r>
      <w:r w:rsidRPr="00B966F5">
        <w:rPr>
          <w:rFonts w:ascii="Times New Roman" w:hAnsi="Times New Roman" w:cs="Times New Roman"/>
          <w:sz w:val="28"/>
          <w:szCs w:val="28"/>
        </w:rPr>
        <w:t xml:space="preserve"> on the basis of 50% of consumption</w:t>
      </w:r>
      <w:r w:rsidR="00D421DD">
        <w:rPr>
          <w:rFonts w:ascii="Times New Roman" w:hAnsi="Times New Roman" w:cs="Times New Roman"/>
          <w:sz w:val="28"/>
          <w:szCs w:val="28"/>
        </w:rPr>
        <w:t>,</w:t>
      </w:r>
      <w:r w:rsidRPr="00B966F5">
        <w:rPr>
          <w:rFonts w:ascii="Times New Roman" w:hAnsi="Times New Roman" w:cs="Times New Roman"/>
          <w:sz w:val="28"/>
          <w:szCs w:val="28"/>
        </w:rPr>
        <w:t xml:space="preserve"> for the period </w:t>
      </w:r>
      <w:r w:rsidR="00AB68DF">
        <w:rPr>
          <w:rFonts w:ascii="Times New Roman" w:hAnsi="Times New Roman" w:cs="Times New Roman"/>
          <w:sz w:val="28"/>
          <w:szCs w:val="28"/>
        </w:rPr>
        <w:t xml:space="preserve">from </w:t>
      </w:r>
      <w:r w:rsidRPr="00B966F5">
        <w:rPr>
          <w:rFonts w:ascii="Times New Roman" w:hAnsi="Times New Roman" w:cs="Times New Roman"/>
          <w:sz w:val="28"/>
          <w:szCs w:val="28"/>
        </w:rPr>
        <w:t>11/2015 to 03/2016 and for the remaining period</w:t>
      </w:r>
      <w:r w:rsidR="00AB68DF">
        <w:rPr>
          <w:rFonts w:ascii="Times New Roman" w:hAnsi="Times New Roman" w:cs="Times New Roman"/>
          <w:sz w:val="28"/>
          <w:szCs w:val="28"/>
        </w:rPr>
        <w:t>,</w:t>
      </w:r>
      <w:r w:rsidRPr="00B966F5">
        <w:rPr>
          <w:rFonts w:ascii="Times New Roman" w:hAnsi="Times New Roman" w:cs="Times New Roman"/>
          <w:sz w:val="28"/>
          <w:szCs w:val="28"/>
        </w:rPr>
        <w:t xml:space="preserve"> on actual consumption basis along</w:t>
      </w:r>
      <w:r w:rsidR="00370CF1">
        <w:rPr>
          <w:rFonts w:ascii="Times New Roman" w:hAnsi="Times New Roman" w:cs="Times New Roman"/>
          <w:sz w:val="28"/>
          <w:szCs w:val="28"/>
        </w:rPr>
        <w:t xml:space="preserve"> </w:t>
      </w:r>
      <w:r w:rsidRPr="00B966F5">
        <w:rPr>
          <w:rFonts w:ascii="Times New Roman" w:hAnsi="Times New Roman" w:cs="Times New Roman"/>
          <w:sz w:val="28"/>
          <w:szCs w:val="28"/>
        </w:rPr>
        <w:t>with interest for the dela</w:t>
      </w:r>
      <w:r w:rsidR="00370CF1">
        <w:rPr>
          <w:rFonts w:ascii="Times New Roman" w:hAnsi="Times New Roman" w:cs="Times New Roman"/>
          <w:sz w:val="28"/>
          <w:szCs w:val="28"/>
        </w:rPr>
        <w:t>yed</w:t>
      </w:r>
      <w:r w:rsidRPr="00B966F5">
        <w:rPr>
          <w:rFonts w:ascii="Times New Roman" w:hAnsi="Times New Roman" w:cs="Times New Roman"/>
          <w:sz w:val="28"/>
          <w:szCs w:val="28"/>
        </w:rPr>
        <w:t xml:space="preserve"> </w:t>
      </w:r>
      <w:r w:rsidR="00D421DD">
        <w:rPr>
          <w:rFonts w:ascii="Times New Roman" w:hAnsi="Times New Roman" w:cs="Times New Roman"/>
          <w:sz w:val="28"/>
          <w:szCs w:val="28"/>
        </w:rPr>
        <w:t>payments</w:t>
      </w:r>
      <w:r w:rsidRPr="00B966F5">
        <w:rPr>
          <w:rFonts w:ascii="Times New Roman" w:hAnsi="Times New Roman" w:cs="Times New Roman"/>
          <w:sz w:val="28"/>
          <w:szCs w:val="28"/>
        </w:rPr>
        <w:t>.</w:t>
      </w:r>
    </w:p>
    <w:p w:rsidR="006E1D45" w:rsidRPr="00370CF1" w:rsidRDefault="00370CF1" w:rsidP="00370CF1">
      <w:pPr>
        <w:ind w:left="360"/>
        <w:jc w:val="both"/>
        <w:rPr>
          <w:rFonts w:ascii="Times New Roman" w:hAnsi="Times New Roman" w:cs="Times New Roman"/>
          <w:b/>
          <w:sz w:val="28"/>
          <w:szCs w:val="28"/>
        </w:rPr>
      </w:pPr>
      <w:r w:rsidRPr="00370CF1">
        <w:rPr>
          <w:rFonts w:ascii="Times New Roman" w:hAnsi="Times New Roman" w:cs="Times New Roman"/>
          <w:b/>
          <w:sz w:val="28"/>
          <w:szCs w:val="28"/>
        </w:rPr>
        <w:t xml:space="preserve"> </w:t>
      </w:r>
      <w:r w:rsidR="006E1D45" w:rsidRPr="00370CF1">
        <w:rPr>
          <w:rFonts w:ascii="Times New Roman" w:hAnsi="Times New Roman" w:cs="Times New Roman"/>
          <w:b/>
          <w:sz w:val="28"/>
          <w:szCs w:val="28"/>
        </w:rPr>
        <w:t>(b)</w:t>
      </w:r>
      <w:r>
        <w:rPr>
          <w:rFonts w:ascii="Times New Roman" w:hAnsi="Times New Roman" w:cs="Times New Roman"/>
          <w:b/>
          <w:sz w:val="28"/>
          <w:szCs w:val="28"/>
        </w:rPr>
        <w:t xml:space="preserve">    </w:t>
      </w:r>
      <w:r w:rsidR="006E1D45" w:rsidRPr="00370CF1">
        <w:rPr>
          <w:rFonts w:ascii="Times New Roman" w:hAnsi="Times New Roman" w:cs="Times New Roman"/>
          <w:b/>
          <w:sz w:val="28"/>
          <w:szCs w:val="28"/>
        </w:rPr>
        <w:t>Submissions of the Respondent:</w:t>
      </w:r>
    </w:p>
    <w:p w:rsidR="006E1D45" w:rsidRDefault="006E1D45" w:rsidP="006E1D45">
      <w:pPr>
        <w:pStyle w:val="ListParagraph"/>
        <w:spacing w:line="480" w:lineRule="auto"/>
        <w:ind w:left="0" w:right="-24" w:firstLine="720"/>
        <w:jc w:val="both"/>
        <w:rPr>
          <w:rFonts w:ascii="Times New Roman" w:hAnsi="Times New Roman" w:cs="Times New Roman"/>
          <w:sz w:val="28"/>
          <w:szCs w:val="28"/>
        </w:rPr>
      </w:pPr>
      <w:r w:rsidRPr="00B966F5">
        <w:rPr>
          <w:rFonts w:ascii="Times New Roman" w:hAnsi="Times New Roman" w:cs="Times New Roman"/>
          <w:sz w:val="28"/>
          <w:szCs w:val="28"/>
        </w:rPr>
        <w:t xml:space="preserve">   </w:t>
      </w:r>
      <w:r w:rsidR="0079312E" w:rsidRPr="00B966F5">
        <w:rPr>
          <w:rFonts w:ascii="Times New Roman" w:hAnsi="Times New Roman" w:cs="Times New Roman"/>
          <w:sz w:val="28"/>
          <w:szCs w:val="28"/>
        </w:rPr>
        <w:t xml:space="preserve"> </w:t>
      </w:r>
      <w:r w:rsidRPr="00B966F5">
        <w:rPr>
          <w:rFonts w:ascii="Times New Roman" w:hAnsi="Times New Roman" w:cs="Times New Roman"/>
          <w:sz w:val="28"/>
          <w:szCs w:val="28"/>
        </w:rPr>
        <w:t xml:space="preserve"> </w:t>
      </w:r>
      <w:r w:rsidR="00595E44">
        <w:rPr>
          <w:rFonts w:ascii="Times New Roman" w:hAnsi="Times New Roman" w:cs="Times New Roman"/>
          <w:sz w:val="28"/>
          <w:szCs w:val="28"/>
        </w:rPr>
        <w:tab/>
      </w:r>
      <w:r w:rsidRPr="00B966F5">
        <w:rPr>
          <w:rFonts w:ascii="Times New Roman" w:hAnsi="Times New Roman" w:cs="Times New Roman"/>
          <w:sz w:val="28"/>
          <w:szCs w:val="28"/>
        </w:rPr>
        <w:t>The Respondent, in its defence, submitted the following for</w:t>
      </w:r>
      <w:r w:rsidRPr="00B966F5">
        <w:rPr>
          <w:rFonts w:ascii="Times New Roman" w:hAnsi="Times New Roman" w:cs="Times New Roman"/>
          <w:sz w:val="28"/>
          <w:szCs w:val="28"/>
        </w:rPr>
        <w:tab/>
      </w:r>
      <w:r w:rsidR="00595E44">
        <w:rPr>
          <w:rFonts w:ascii="Times New Roman" w:hAnsi="Times New Roman" w:cs="Times New Roman"/>
          <w:sz w:val="28"/>
          <w:szCs w:val="28"/>
        </w:rPr>
        <w:t xml:space="preserve">     </w:t>
      </w:r>
      <w:r w:rsidRPr="00B966F5">
        <w:rPr>
          <w:rFonts w:ascii="Times New Roman" w:hAnsi="Times New Roman" w:cs="Times New Roman"/>
          <w:sz w:val="28"/>
          <w:szCs w:val="28"/>
        </w:rPr>
        <w:t xml:space="preserve">consideration of this </w:t>
      </w:r>
      <w:r w:rsidR="009937E6">
        <w:rPr>
          <w:rFonts w:ascii="Times New Roman" w:hAnsi="Times New Roman" w:cs="Times New Roman"/>
          <w:sz w:val="28"/>
          <w:szCs w:val="28"/>
        </w:rPr>
        <w:t>Court</w:t>
      </w:r>
      <w:r w:rsidR="00CF682E" w:rsidRPr="00B966F5">
        <w:rPr>
          <w:rFonts w:ascii="Times New Roman" w:hAnsi="Times New Roman" w:cs="Times New Roman"/>
          <w:sz w:val="28"/>
          <w:szCs w:val="28"/>
        </w:rPr>
        <w:t>:</w:t>
      </w:r>
    </w:p>
    <w:p w:rsidR="002668BC" w:rsidRDefault="00F30AC2" w:rsidP="00F11733">
      <w:pPr>
        <w:pStyle w:val="ListParagraph"/>
        <w:numPr>
          <w:ilvl w:val="0"/>
          <w:numId w:val="12"/>
        </w:numPr>
        <w:spacing w:line="480" w:lineRule="auto"/>
        <w:ind w:right="-24"/>
        <w:jc w:val="both"/>
        <w:rPr>
          <w:rFonts w:ascii="Times New Roman" w:hAnsi="Times New Roman" w:cs="Times New Roman"/>
          <w:sz w:val="28"/>
          <w:szCs w:val="28"/>
        </w:rPr>
      </w:pPr>
      <w:r w:rsidRPr="00F30AC2">
        <w:rPr>
          <w:rFonts w:ascii="Times New Roman" w:hAnsi="Times New Roman" w:cs="Times New Roman"/>
          <w:sz w:val="28"/>
          <w:szCs w:val="28"/>
        </w:rPr>
        <w:t>The</w:t>
      </w:r>
      <w:r w:rsidR="00694144">
        <w:rPr>
          <w:rFonts w:ascii="Times New Roman" w:hAnsi="Times New Roman" w:cs="Times New Roman"/>
          <w:sz w:val="28"/>
          <w:szCs w:val="28"/>
        </w:rPr>
        <w:t xml:space="preserve"> load of the Petitioner was extended to 97.</w:t>
      </w:r>
      <w:r w:rsidR="00D421DD">
        <w:rPr>
          <w:rFonts w:ascii="Times New Roman" w:hAnsi="Times New Roman" w:cs="Times New Roman"/>
          <w:sz w:val="28"/>
          <w:szCs w:val="28"/>
        </w:rPr>
        <w:t>74</w:t>
      </w:r>
      <w:r w:rsidR="00694144">
        <w:rPr>
          <w:rFonts w:ascii="Times New Roman" w:hAnsi="Times New Roman" w:cs="Times New Roman"/>
          <w:sz w:val="28"/>
          <w:szCs w:val="28"/>
        </w:rPr>
        <w:t xml:space="preserve">0 kW </w:t>
      </w:r>
      <w:r w:rsidR="00AB68DF">
        <w:rPr>
          <w:rFonts w:ascii="Times New Roman" w:hAnsi="Times New Roman" w:cs="Times New Roman"/>
          <w:sz w:val="28"/>
          <w:szCs w:val="28"/>
        </w:rPr>
        <w:t xml:space="preserve">and its Small Power (SP) Category connection was converted into </w:t>
      </w:r>
      <w:r w:rsidR="00694144">
        <w:rPr>
          <w:rFonts w:ascii="Times New Roman" w:hAnsi="Times New Roman" w:cs="Times New Roman"/>
          <w:sz w:val="28"/>
          <w:szCs w:val="28"/>
        </w:rPr>
        <w:t>Medium Supply (MS) Category</w:t>
      </w:r>
      <w:r w:rsidR="00653794">
        <w:rPr>
          <w:rFonts w:ascii="Times New Roman" w:hAnsi="Times New Roman" w:cs="Times New Roman"/>
          <w:sz w:val="28"/>
          <w:szCs w:val="28"/>
        </w:rPr>
        <w:t xml:space="preserve"> connection with effect from 20</w:t>
      </w:r>
      <w:r w:rsidR="00694144">
        <w:rPr>
          <w:rFonts w:ascii="Times New Roman" w:hAnsi="Times New Roman" w:cs="Times New Roman"/>
          <w:sz w:val="28"/>
          <w:szCs w:val="28"/>
        </w:rPr>
        <w:t>.</w:t>
      </w:r>
      <w:r w:rsidR="00653794">
        <w:rPr>
          <w:rFonts w:ascii="Times New Roman" w:hAnsi="Times New Roman" w:cs="Times New Roman"/>
          <w:sz w:val="28"/>
          <w:szCs w:val="28"/>
        </w:rPr>
        <w:t>02.2014</w:t>
      </w:r>
      <w:r w:rsidR="00284E74">
        <w:rPr>
          <w:rFonts w:ascii="Times New Roman" w:hAnsi="Times New Roman" w:cs="Times New Roman"/>
          <w:sz w:val="28"/>
          <w:szCs w:val="28"/>
        </w:rPr>
        <w:t>.</w:t>
      </w:r>
      <w:r w:rsidRPr="00F30AC2">
        <w:rPr>
          <w:rFonts w:ascii="Times New Roman" w:hAnsi="Times New Roman" w:cs="Times New Roman"/>
          <w:sz w:val="28"/>
          <w:szCs w:val="28"/>
        </w:rPr>
        <w:t xml:space="preserve"> </w:t>
      </w:r>
    </w:p>
    <w:p w:rsidR="00C5548A" w:rsidRDefault="00284E74" w:rsidP="00F11733">
      <w:pPr>
        <w:pStyle w:val="ListParagraph"/>
        <w:numPr>
          <w:ilvl w:val="0"/>
          <w:numId w:val="12"/>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T</w:t>
      </w:r>
      <w:r w:rsidR="00EA79BC">
        <w:rPr>
          <w:rFonts w:ascii="Times New Roman" w:hAnsi="Times New Roman" w:cs="Times New Roman"/>
          <w:sz w:val="28"/>
          <w:szCs w:val="28"/>
        </w:rPr>
        <w:t xml:space="preserve">he claim of the </w:t>
      </w:r>
      <w:r w:rsidR="006D181E">
        <w:rPr>
          <w:rFonts w:ascii="Times New Roman" w:hAnsi="Times New Roman" w:cs="Times New Roman"/>
          <w:sz w:val="28"/>
          <w:szCs w:val="28"/>
        </w:rPr>
        <w:t>P</w:t>
      </w:r>
      <w:r w:rsidR="00EA79BC">
        <w:rPr>
          <w:rFonts w:ascii="Times New Roman" w:hAnsi="Times New Roman" w:cs="Times New Roman"/>
          <w:sz w:val="28"/>
          <w:szCs w:val="28"/>
        </w:rPr>
        <w:t xml:space="preserve">etitioner regarding ToD rebate </w:t>
      </w:r>
      <w:r w:rsidR="00EC6842">
        <w:rPr>
          <w:rFonts w:ascii="Times New Roman" w:hAnsi="Times New Roman" w:cs="Times New Roman"/>
          <w:sz w:val="28"/>
          <w:szCs w:val="28"/>
        </w:rPr>
        <w:t>was</w:t>
      </w:r>
      <w:r w:rsidR="00EA79BC">
        <w:rPr>
          <w:rFonts w:ascii="Times New Roman" w:hAnsi="Times New Roman" w:cs="Times New Roman"/>
          <w:sz w:val="28"/>
          <w:szCs w:val="28"/>
        </w:rPr>
        <w:t xml:space="preserve"> almost settled for the period from 11/2015 to </w:t>
      </w:r>
      <w:r w:rsidR="00D421DD">
        <w:rPr>
          <w:rFonts w:ascii="Times New Roman" w:hAnsi="Times New Roman" w:cs="Times New Roman"/>
          <w:sz w:val="28"/>
          <w:szCs w:val="28"/>
        </w:rPr>
        <w:t>10/2017</w:t>
      </w:r>
      <w:r w:rsidR="00EA79BC">
        <w:rPr>
          <w:rFonts w:ascii="Times New Roman" w:hAnsi="Times New Roman" w:cs="Times New Roman"/>
          <w:sz w:val="28"/>
          <w:szCs w:val="28"/>
        </w:rPr>
        <w:t xml:space="preserve"> except only for the period from 11/2015 to 03/2016</w:t>
      </w:r>
      <w:r w:rsidR="00A12FB4">
        <w:rPr>
          <w:rFonts w:ascii="Times New Roman" w:hAnsi="Times New Roman" w:cs="Times New Roman"/>
          <w:sz w:val="28"/>
          <w:szCs w:val="28"/>
        </w:rPr>
        <w:t xml:space="preserve">, for which, no </w:t>
      </w:r>
      <w:r w:rsidR="00380657">
        <w:rPr>
          <w:rFonts w:ascii="Times New Roman" w:hAnsi="Times New Roman" w:cs="Times New Roman"/>
          <w:sz w:val="28"/>
          <w:szCs w:val="28"/>
        </w:rPr>
        <w:t xml:space="preserve">supporting </w:t>
      </w:r>
      <w:r w:rsidR="005E27B3">
        <w:rPr>
          <w:rFonts w:ascii="Times New Roman" w:hAnsi="Times New Roman" w:cs="Times New Roman"/>
          <w:sz w:val="28"/>
          <w:szCs w:val="28"/>
        </w:rPr>
        <w:t xml:space="preserve">ToD </w:t>
      </w:r>
      <w:r w:rsidR="00D421DD">
        <w:rPr>
          <w:rFonts w:ascii="Times New Roman" w:hAnsi="Times New Roman" w:cs="Times New Roman"/>
          <w:sz w:val="28"/>
          <w:szCs w:val="28"/>
        </w:rPr>
        <w:t xml:space="preserve">consumption data </w:t>
      </w:r>
      <w:r w:rsidR="00A12FB4">
        <w:rPr>
          <w:rFonts w:ascii="Times New Roman" w:hAnsi="Times New Roman" w:cs="Times New Roman"/>
          <w:sz w:val="28"/>
          <w:szCs w:val="28"/>
        </w:rPr>
        <w:t xml:space="preserve">was available as </w:t>
      </w:r>
      <w:r w:rsidR="00380657">
        <w:rPr>
          <w:rFonts w:ascii="Times New Roman" w:hAnsi="Times New Roman" w:cs="Times New Roman"/>
          <w:sz w:val="28"/>
          <w:szCs w:val="28"/>
        </w:rPr>
        <w:t xml:space="preserve">also </w:t>
      </w:r>
      <w:r w:rsidR="00A12FB4">
        <w:rPr>
          <w:rFonts w:ascii="Times New Roman" w:hAnsi="Times New Roman" w:cs="Times New Roman"/>
          <w:sz w:val="28"/>
          <w:szCs w:val="28"/>
        </w:rPr>
        <w:t xml:space="preserve">admitted by the </w:t>
      </w:r>
      <w:r w:rsidR="00380657">
        <w:rPr>
          <w:rFonts w:ascii="Times New Roman" w:hAnsi="Times New Roman" w:cs="Times New Roman"/>
          <w:sz w:val="28"/>
          <w:szCs w:val="28"/>
        </w:rPr>
        <w:t>P</w:t>
      </w:r>
      <w:r w:rsidR="00A12FB4">
        <w:rPr>
          <w:rFonts w:ascii="Times New Roman" w:hAnsi="Times New Roman" w:cs="Times New Roman"/>
          <w:sz w:val="28"/>
          <w:szCs w:val="28"/>
        </w:rPr>
        <w:t>etitioner in the Appeal.</w:t>
      </w:r>
    </w:p>
    <w:p w:rsidR="00A12FB4" w:rsidRDefault="008F6540" w:rsidP="00F11733">
      <w:pPr>
        <w:pStyle w:val="ListParagraph"/>
        <w:numPr>
          <w:ilvl w:val="0"/>
          <w:numId w:val="12"/>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For the period from 11/2015 to 03/2016, the ToD rebate had been assessed on the analogy of</w:t>
      </w:r>
      <w:r w:rsidR="0036468E">
        <w:rPr>
          <w:rFonts w:ascii="Times New Roman" w:hAnsi="Times New Roman" w:cs="Times New Roman"/>
          <w:sz w:val="28"/>
          <w:szCs w:val="28"/>
        </w:rPr>
        <w:t xml:space="preserve"> the </w:t>
      </w:r>
      <w:r>
        <w:rPr>
          <w:rFonts w:ascii="Times New Roman" w:hAnsi="Times New Roman" w:cs="Times New Roman"/>
          <w:sz w:val="28"/>
          <w:szCs w:val="28"/>
        </w:rPr>
        <w:t xml:space="preserve">Regulation 21.5.2 (d) of </w:t>
      </w:r>
      <w:r>
        <w:rPr>
          <w:rFonts w:ascii="Times New Roman" w:hAnsi="Times New Roman" w:cs="Times New Roman"/>
          <w:sz w:val="28"/>
          <w:szCs w:val="28"/>
        </w:rPr>
        <w:lastRenderedPageBreak/>
        <w:t>the Supply Code</w:t>
      </w:r>
      <w:r w:rsidR="00380657">
        <w:rPr>
          <w:rFonts w:ascii="Times New Roman" w:hAnsi="Times New Roman" w:cs="Times New Roman"/>
          <w:sz w:val="28"/>
          <w:szCs w:val="28"/>
        </w:rPr>
        <w:t>-2014</w:t>
      </w:r>
      <w:r>
        <w:rPr>
          <w:rFonts w:ascii="Times New Roman" w:hAnsi="Times New Roman" w:cs="Times New Roman"/>
          <w:sz w:val="28"/>
          <w:szCs w:val="28"/>
        </w:rPr>
        <w:t xml:space="preserve"> by taking </w:t>
      </w:r>
      <w:r w:rsidR="005E27B3">
        <w:rPr>
          <w:rFonts w:ascii="Times New Roman" w:hAnsi="Times New Roman" w:cs="Times New Roman"/>
          <w:sz w:val="28"/>
          <w:szCs w:val="28"/>
        </w:rPr>
        <w:t xml:space="preserve">the </w:t>
      </w:r>
      <w:r>
        <w:rPr>
          <w:rFonts w:ascii="Times New Roman" w:hAnsi="Times New Roman" w:cs="Times New Roman"/>
          <w:sz w:val="28"/>
          <w:szCs w:val="28"/>
        </w:rPr>
        <w:t>consumption recorded in the corresponding period of succeeding years</w:t>
      </w:r>
      <w:r w:rsidR="006203D3">
        <w:rPr>
          <w:rFonts w:ascii="Times New Roman" w:hAnsi="Times New Roman" w:cs="Times New Roman"/>
          <w:sz w:val="28"/>
          <w:szCs w:val="28"/>
        </w:rPr>
        <w:t xml:space="preserve"> i.e. from 11/2016 to 03/2017</w:t>
      </w:r>
      <w:r w:rsidR="0036468E">
        <w:rPr>
          <w:rFonts w:ascii="Times New Roman" w:hAnsi="Times New Roman" w:cs="Times New Roman"/>
          <w:sz w:val="28"/>
          <w:szCs w:val="28"/>
        </w:rPr>
        <w:t>, as per  following details:</w:t>
      </w:r>
    </w:p>
    <w:tbl>
      <w:tblPr>
        <w:tblStyle w:val="TableGrid"/>
        <w:tblW w:w="8364" w:type="dxa"/>
        <w:tblInd w:w="675" w:type="dxa"/>
        <w:tblLayout w:type="fixed"/>
        <w:tblLook w:val="04A0"/>
      </w:tblPr>
      <w:tblGrid>
        <w:gridCol w:w="993"/>
        <w:gridCol w:w="1134"/>
        <w:gridCol w:w="992"/>
        <w:gridCol w:w="1120"/>
        <w:gridCol w:w="1017"/>
        <w:gridCol w:w="981"/>
        <w:gridCol w:w="993"/>
        <w:gridCol w:w="1134"/>
      </w:tblGrid>
      <w:tr w:rsidR="00617B9D" w:rsidRPr="008E4263" w:rsidTr="005C614A">
        <w:tc>
          <w:tcPr>
            <w:tcW w:w="993" w:type="dxa"/>
          </w:tcPr>
          <w:p w:rsidR="00617B9D" w:rsidRPr="008E4263" w:rsidRDefault="00617B9D" w:rsidP="00677228">
            <w:pPr>
              <w:pStyle w:val="ListParagraph"/>
              <w:ind w:left="0" w:right="-24"/>
              <w:jc w:val="center"/>
              <w:rPr>
                <w:rFonts w:ascii="Times New Roman" w:hAnsi="Times New Roman" w:cs="Times New Roman"/>
                <w:sz w:val="24"/>
                <w:szCs w:val="28"/>
              </w:rPr>
            </w:pPr>
            <w:r w:rsidRPr="008E4263">
              <w:rPr>
                <w:rFonts w:ascii="Times New Roman" w:hAnsi="Times New Roman" w:cs="Times New Roman"/>
                <w:sz w:val="24"/>
                <w:szCs w:val="28"/>
              </w:rPr>
              <w:t>Month/</w:t>
            </w:r>
          </w:p>
          <w:p w:rsidR="00617B9D" w:rsidRPr="008E4263" w:rsidRDefault="00617B9D" w:rsidP="00677228">
            <w:pPr>
              <w:pStyle w:val="ListParagraph"/>
              <w:ind w:left="0" w:right="-24"/>
              <w:jc w:val="center"/>
              <w:rPr>
                <w:rFonts w:ascii="Times New Roman" w:hAnsi="Times New Roman" w:cs="Times New Roman"/>
                <w:sz w:val="24"/>
                <w:szCs w:val="28"/>
              </w:rPr>
            </w:pPr>
            <w:r w:rsidRPr="008E4263">
              <w:rPr>
                <w:rFonts w:ascii="Times New Roman" w:hAnsi="Times New Roman" w:cs="Times New Roman"/>
                <w:sz w:val="24"/>
                <w:szCs w:val="28"/>
              </w:rPr>
              <w:t>Year</w:t>
            </w:r>
          </w:p>
        </w:tc>
        <w:tc>
          <w:tcPr>
            <w:tcW w:w="1134" w:type="dxa"/>
          </w:tcPr>
          <w:p w:rsidR="00617B9D" w:rsidRPr="008E4263" w:rsidRDefault="00617B9D" w:rsidP="00677228">
            <w:pPr>
              <w:pStyle w:val="ListParagraph"/>
              <w:ind w:left="0" w:right="-24"/>
              <w:jc w:val="center"/>
              <w:rPr>
                <w:rFonts w:ascii="Times New Roman" w:hAnsi="Times New Roman" w:cs="Times New Roman"/>
                <w:sz w:val="24"/>
                <w:szCs w:val="28"/>
              </w:rPr>
            </w:pPr>
            <w:r w:rsidRPr="008E4263">
              <w:rPr>
                <w:rFonts w:ascii="Times New Roman" w:hAnsi="Times New Roman" w:cs="Times New Roman"/>
                <w:sz w:val="24"/>
                <w:szCs w:val="28"/>
              </w:rPr>
              <w:t>Total</w:t>
            </w:r>
          </w:p>
          <w:p w:rsidR="00677228" w:rsidRDefault="00617B9D" w:rsidP="00677228">
            <w:pPr>
              <w:pStyle w:val="ListParagraph"/>
              <w:ind w:left="0" w:right="-24"/>
              <w:jc w:val="center"/>
              <w:rPr>
                <w:rFonts w:ascii="Times New Roman" w:hAnsi="Times New Roman" w:cs="Times New Roman"/>
                <w:sz w:val="24"/>
                <w:szCs w:val="28"/>
              </w:rPr>
            </w:pPr>
            <w:r w:rsidRPr="008E4263">
              <w:rPr>
                <w:rFonts w:ascii="Times New Roman" w:hAnsi="Times New Roman" w:cs="Times New Roman"/>
                <w:sz w:val="24"/>
                <w:szCs w:val="28"/>
              </w:rPr>
              <w:t>Cons</w:t>
            </w:r>
            <w:r w:rsidR="00780D75" w:rsidRPr="008E4263">
              <w:rPr>
                <w:rFonts w:ascii="Times New Roman" w:hAnsi="Times New Roman" w:cs="Times New Roman"/>
                <w:sz w:val="24"/>
                <w:szCs w:val="28"/>
              </w:rPr>
              <w:t>u</w:t>
            </w:r>
            <w:r w:rsidR="00677228">
              <w:rPr>
                <w:rFonts w:ascii="Times New Roman" w:hAnsi="Times New Roman" w:cs="Times New Roman"/>
                <w:sz w:val="24"/>
                <w:szCs w:val="28"/>
              </w:rPr>
              <w:t>-</w:t>
            </w:r>
          </w:p>
          <w:p w:rsidR="00617B9D" w:rsidRPr="008E4263" w:rsidRDefault="005C614A" w:rsidP="00EA1446">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m</w:t>
            </w:r>
            <w:r w:rsidR="008E4263">
              <w:rPr>
                <w:rFonts w:ascii="Times New Roman" w:hAnsi="Times New Roman" w:cs="Times New Roman"/>
                <w:sz w:val="24"/>
                <w:szCs w:val="28"/>
              </w:rPr>
              <w:t>pt</w:t>
            </w:r>
            <w:r w:rsidR="00780D75" w:rsidRPr="008E4263">
              <w:rPr>
                <w:rFonts w:ascii="Times New Roman" w:hAnsi="Times New Roman" w:cs="Times New Roman"/>
                <w:sz w:val="24"/>
                <w:szCs w:val="28"/>
              </w:rPr>
              <w:t>ion</w:t>
            </w:r>
            <w:r>
              <w:rPr>
                <w:rFonts w:ascii="Times New Roman" w:hAnsi="Times New Roman" w:cs="Times New Roman"/>
                <w:sz w:val="24"/>
                <w:szCs w:val="28"/>
              </w:rPr>
              <w:t xml:space="preserve"> in kVAh</w:t>
            </w:r>
          </w:p>
        </w:tc>
        <w:tc>
          <w:tcPr>
            <w:tcW w:w="992" w:type="dxa"/>
          </w:tcPr>
          <w:p w:rsidR="00617B9D" w:rsidRDefault="00617B9D" w:rsidP="00677228">
            <w:pPr>
              <w:pStyle w:val="ListParagraph"/>
              <w:ind w:left="0" w:right="-24"/>
              <w:jc w:val="center"/>
              <w:rPr>
                <w:rFonts w:ascii="Times New Roman" w:hAnsi="Times New Roman" w:cs="Times New Roman"/>
                <w:sz w:val="24"/>
                <w:szCs w:val="28"/>
              </w:rPr>
            </w:pPr>
            <w:r w:rsidRPr="008E4263">
              <w:rPr>
                <w:rFonts w:ascii="Times New Roman" w:hAnsi="Times New Roman" w:cs="Times New Roman"/>
                <w:sz w:val="24"/>
                <w:szCs w:val="28"/>
              </w:rPr>
              <w:t>ToD Cons.</w:t>
            </w:r>
          </w:p>
          <w:p w:rsidR="005E27B3" w:rsidRPr="008E4263" w:rsidRDefault="004E2707"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i</w:t>
            </w:r>
            <w:r w:rsidR="005E27B3">
              <w:rPr>
                <w:rFonts w:ascii="Times New Roman" w:hAnsi="Times New Roman" w:cs="Times New Roman"/>
                <w:sz w:val="24"/>
                <w:szCs w:val="28"/>
              </w:rPr>
              <w:t>n kVAh</w:t>
            </w:r>
          </w:p>
          <w:p w:rsidR="00617B9D" w:rsidRPr="008E4263" w:rsidRDefault="00617B9D" w:rsidP="00677228">
            <w:pPr>
              <w:pStyle w:val="ListParagraph"/>
              <w:ind w:left="0" w:right="-24"/>
              <w:jc w:val="center"/>
              <w:rPr>
                <w:rFonts w:ascii="Times New Roman" w:hAnsi="Times New Roman" w:cs="Times New Roman"/>
                <w:sz w:val="24"/>
                <w:szCs w:val="28"/>
              </w:rPr>
            </w:pPr>
          </w:p>
        </w:tc>
        <w:tc>
          <w:tcPr>
            <w:tcW w:w="1120" w:type="dxa"/>
          </w:tcPr>
          <w:p w:rsidR="00617B9D" w:rsidRPr="008E4263" w:rsidRDefault="00617B9D" w:rsidP="00677228">
            <w:pPr>
              <w:pStyle w:val="ListParagraph"/>
              <w:ind w:left="0" w:right="-24"/>
              <w:jc w:val="center"/>
              <w:rPr>
                <w:rFonts w:ascii="Times New Roman" w:hAnsi="Times New Roman" w:cs="Times New Roman"/>
                <w:sz w:val="24"/>
                <w:szCs w:val="28"/>
              </w:rPr>
            </w:pPr>
            <w:r w:rsidRPr="008E4263">
              <w:rPr>
                <w:rFonts w:ascii="Times New Roman" w:hAnsi="Times New Roman" w:cs="Times New Roman"/>
                <w:sz w:val="24"/>
                <w:szCs w:val="28"/>
              </w:rPr>
              <w:t>ToD Rebate</w:t>
            </w:r>
          </w:p>
        </w:tc>
        <w:tc>
          <w:tcPr>
            <w:tcW w:w="1017" w:type="dxa"/>
          </w:tcPr>
          <w:p w:rsidR="00617B9D" w:rsidRPr="008E4263" w:rsidRDefault="00617B9D" w:rsidP="00677228">
            <w:pPr>
              <w:pStyle w:val="ListParagraph"/>
              <w:ind w:left="0" w:right="-24"/>
              <w:jc w:val="center"/>
              <w:rPr>
                <w:rFonts w:ascii="Times New Roman" w:hAnsi="Times New Roman" w:cs="Times New Roman"/>
                <w:sz w:val="24"/>
                <w:szCs w:val="28"/>
              </w:rPr>
            </w:pPr>
            <w:r w:rsidRPr="008E4263">
              <w:rPr>
                <w:rFonts w:ascii="Times New Roman" w:hAnsi="Times New Roman" w:cs="Times New Roman"/>
                <w:sz w:val="24"/>
                <w:szCs w:val="28"/>
              </w:rPr>
              <w:t>Month/</w:t>
            </w:r>
          </w:p>
          <w:p w:rsidR="00617B9D" w:rsidRPr="008E4263" w:rsidRDefault="00617B9D" w:rsidP="00677228">
            <w:pPr>
              <w:pStyle w:val="ListParagraph"/>
              <w:ind w:left="0" w:right="-24"/>
              <w:jc w:val="center"/>
              <w:rPr>
                <w:rFonts w:ascii="Times New Roman" w:hAnsi="Times New Roman" w:cs="Times New Roman"/>
                <w:sz w:val="24"/>
                <w:szCs w:val="28"/>
              </w:rPr>
            </w:pPr>
            <w:r w:rsidRPr="008E4263">
              <w:rPr>
                <w:rFonts w:ascii="Times New Roman" w:hAnsi="Times New Roman" w:cs="Times New Roman"/>
                <w:sz w:val="24"/>
                <w:szCs w:val="28"/>
              </w:rPr>
              <w:t>Year</w:t>
            </w:r>
          </w:p>
        </w:tc>
        <w:tc>
          <w:tcPr>
            <w:tcW w:w="981" w:type="dxa"/>
          </w:tcPr>
          <w:p w:rsidR="00617B9D" w:rsidRPr="008E4263" w:rsidRDefault="00617B9D" w:rsidP="00EA1446">
            <w:pPr>
              <w:pStyle w:val="ListParagraph"/>
              <w:ind w:left="0" w:right="-24"/>
              <w:jc w:val="center"/>
              <w:rPr>
                <w:rFonts w:ascii="Times New Roman" w:hAnsi="Times New Roman" w:cs="Times New Roman"/>
                <w:sz w:val="24"/>
                <w:szCs w:val="28"/>
              </w:rPr>
            </w:pPr>
            <w:r w:rsidRPr="008E4263">
              <w:rPr>
                <w:rFonts w:ascii="Times New Roman" w:hAnsi="Times New Roman" w:cs="Times New Roman"/>
                <w:sz w:val="24"/>
                <w:szCs w:val="28"/>
              </w:rPr>
              <w:t>ToD Cons</w:t>
            </w:r>
            <w:r w:rsidR="005C614A">
              <w:rPr>
                <w:rFonts w:ascii="Times New Roman" w:hAnsi="Times New Roman" w:cs="Times New Roman"/>
                <w:sz w:val="24"/>
                <w:szCs w:val="28"/>
              </w:rPr>
              <w:t xml:space="preserve"> in kVAh</w:t>
            </w:r>
          </w:p>
        </w:tc>
        <w:tc>
          <w:tcPr>
            <w:tcW w:w="993" w:type="dxa"/>
          </w:tcPr>
          <w:p w:rsidR="00617B9D" w:rsidRPr="008E4263" w:rsidRDefault="00617B9D" w:rsidP="00677228">
            <w:pPr>
              <w:pStyle w:val="ListParagraph"/>
              <w:ind w:left="0" w:right="-24"/>
              <w:jc w:val="center"/>
              <w:rPr>
                <w:rFonts w:ascii="Times New Roman" w:hAnsi="Times New Roman" w:cs="Times New Roman"/>
                <w:sz w:val="24"/>
                <w:szCs w:val="28"/>
              </w:rPr>
            </w:pPr>
            <w:r w:rsidRPr="008E4263">
              <w:rPr>
                <w:rFonts w:ascii="Times New Roman" w:hAnsi="Times New Roman" w:cs="Times New Roman"/>
                <w:sz w:val="24"/>
                <w:szCs w:val="28"/>
              </w:rPr>
              <w:t>Total</w:t>
            </w:r>
          </w:p>
          <w:p w:rsidR="00617B9D" w:rsidRPr="008E4263" w:rsidRDefault="00617B9D" w:rsidP="00EA1446">
            <w:pPr>
              <w:pStyle w:val="ListParagraph"/>
              <w:ind w:left="0" w:right="-24"/>
              <w:jc w:val="center"/>
              <w:rPr>
                <w:rFonts w:ascii="Times New Roman" w:hAnsi="Times New Roman" w:cs="Times New Roman"/>
                <w:sz w:val="24"/>
                <w:szCs w:val="28"/>
              </w:rPr>
            </w:pPr>
            <w:r w:rsidRPr="008E4263">
              <w:rPr>
                <w:rFonts w:ascii="Times New Roman" w:hAnsi="Times New Roman" w:cs="Times New Roman"/>
                <w:sz w:val="24"/>
                <w:szCs w:val="28"/>
              </w:rPr>
              <w:t>Cons</w:t>
            </w:r>
            <w:r w:rsidR="005C614A">
              <w:rPr>
                <w:rFonts w:ascii="Times New Roman" w:hAnsi="Times New Roman" w:cs="Times New Roman"/>
                <w:sz w:val="24"/>
                <w:szCs w:val="28"/>
              </w:rPr>
              <w:t>. in kVAh</w:t>
            </w:r>
          </w:p>
        </w:tc>
        <w:tc>
          <w:tcPr>
            <w:tcW w:w="1134" w:type="dxa"/>
          </w:tcPr>
          <w:p w:rsidR="00617B9D" w:rsidRPr="008E4263" w:rsidRDefault="00617B9D" w:rsidP="00677228">
            <w:pPr>
              <w:pStyle w:val="ListParagraph"/>
              <w:ind w:left="0" w:right="-24"/>
              <w:jc w:val="center"/>
              <w:rPr>
                <w:rFonts w:ascii="Times New Roman" w:hAnsi="Times New Roman" w:cs="Times New Roman"/>
                <w:sz w:val="24"/>
                <w:szCs w:val="28"/>
              </w:rPr>
            </w:pPr>
            <w:r w:rsidRPr="008E4263">
              <w:rPr>
                <w:rFonts w:ascii="Times New Roman" w:hAnsi="Times New Roman" w:cs="Times New Roman"/>
                <w:sz w:val="24"/>
                <w:szCs w:val="28"/>
              </w:rPr>
              <w:t>ToD Rebate</w:t>
            </w:r>
          </w:p>
        </w:tc>
      </w:tr>
      <w:tr w:rsidR="00780D75" w:rsidRPr="008E4263" w:rsidTr="005C614A">
        <w:tc>
          <w:tcPr>
            <w:tcW w:w="993" w:type="dxa"/>
          </w:tcPr>
          <w:p w:rsidR="00780D75" w:rsidRPr="008E4263" w:rsidRDefault="008E4263" w:rsidP="00677228">
            <w:pPr>
              <w:pStyle w:val="ListParagraph"/>
              <w:ind w:left="0" w:right="-24"/>
              <w:jc w:val="center"/>
              <w:rPr>
                <w:rFonts w:ascii="Times New Roman" w:hAnsi="Times New Roman" w:cs="Times New Roman"/>
                <w:sz w:val="24"/>
                <w:szCs w:val="28"/>
              </w:rPr>
            </w:pPr>
            <w:r w:rsidRPr="008E4263">
              <w:rPr>
                <w:rFonts w:ascii="Times New Roman" w:hAnsi="Times New Roman" w:cs="Times New Roman"/>
                <w:sz w:val="24"/>
                <w:szCs w:val="28"/>
              </w:rPr>
              <w:t>1</w:t>
            </w:r>
            <w:r>
              <w:rPr>
                <w:rFonts w:ascii="Times New Roman" w:hAnsi="Times New Roman" w:cs="Times New Roman"/>
                <w:sz w:val="24"/>
                <w:szCs w:val="28"/>
              </w:rPr>
              <w:t>0</w:t>
            </w:r>
            <w:r w:rsidRPr="008E4263">
              <w:rPr>
                <w:rFonts w:ascii="Times New Roman" w:hAnsi="Times New Roman" w:cs="Times New Roman"/>
                <w:sz w:val="24"/>
                <w:szCs w:val="28"/>
              </w:rPr>
              <w:t>/2016</w:t>
            </w:r>
          </w:p>
        </w:tc>
        <w:tc>
          <w:tcPr>
            <w:tcW w:w="1134" w:type="dxa"/>
          </w:tcPr>
          <w:p w:rsidR="00780D75" w:rsidRDefault="008E4263"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492</w:t>
            </w:r>
          </w:p>
          <w:p w:rsidR="005E27B3" w:rsidRPr="008E4263" w:rsidRDefault="005E27B3"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MF 2</w:t>
            </w:r>
          </w:p>
        </w:tc>
        <w:tc>
          <w:tcPr>
            <w:tcW w:w="992" w:type="dxa"/>
          </w:tcPr>
          <w:p w:rsidR="00780D75" w:rsidRPr="008E4263" w:rsidRDefault="008E4263" w:rsidP="00677228">
            <w:pPr>
              <w:pStyle w:val="ListParagraph"/>
              <w:ind w:left="0" w:right="-24"/>
              <w:jc w:val="center"/>
              <w:rPr>
                <w:rFonts w:ascii="Times New Roman" w:hAnsi="Times New Roman" w:cs="Times New Roman"/>
                <w:sz w:val="24"/>
                <w:szCs w:val="28"/>
              </w:rPr>
            </w:pPr>
            <w:r w:rsidRPr="008E4263">
              <w:rPr>
                <w:rFonts w:ascii="Times New Roman" w:hAnsi="Times New Roman" w:cs="Times New Roman"/>
                <w:sz w:val="24"/>
                <w:szCs w:val="28"/>
              </w:rPr>
              <w:t>174</w:t>
            </w:r>
          </w:p>
          <w:p w:rsidR="008E4263" w:rsidRPr="008E4263" w:rsidRDefault="008E4263" w:rsidP="00677228">
            <w:pPr>
              <w:pStyle w:val="ListParagraph"/>
              <w:ind w:left="0" w:right="-24"/>
              <w:jc w:val="center"/>
              <w:rPr>
                <w:rFonts w:ascii="Times New Roman" w:hAnsi="Times New Roman" w:cs="Times New Roman"/>
                <w:sz w:val="24"/>
                <w:szCs w:val="28"/>
              </w:rPr>
            </w:pPr>
            <w:r w:rsidRPr="008E4263">
              <w:rPr>
                <w:rFonts w:ascii="Times New Roman" w:hAnsi="Times New Roman" w:cs="Times New Roman"/>
                <w:sz w:val="24"/>
                <w:szCs w:val="28"/>
              </w:rPr>
              <w:t>MF 2</w:t>
            </w:r>
          </w:p>
        </w:tc>
        <w:tc>
          <w:tcPr>
            <w:tcW w:w="1120" w:type="dxa"/>
          </w:tcPr>
          <w:p w:rsidR="00780D75" w:rsidRPr="008E4263" w:rsidRDefault="008E4263" w:rsidP="00677228">
            <w:pPr>
              <w:pStyle w:val="ListParagraph"/>
              <w:ind w:left="0" w:right="-24"/>
              <w:jc w:val="center"/>
              <w:rPr>
                <w:rFonts w:ascii="Times New Roman" w:hAnsi="Times New Roman" w:cs="Times New Roman"/>
                <w:sz w:val="24"/>
                <w:szCs w:val="28"/>
              </w:rPr>
            </w:pPr>
            <w:r w:rsidRPr="008E4263">
              <w:rPr>
                <w:rFonts w:ascii="Times New Roman" w:hAnsi="Times New Roman" w:cs="Times New Roman"/>
                <w:sz w:val="24"/>
                <w:szCs w:val="28"/>
              </w:rPr>
              <w:t>Rs. 17</w:t>
            </w:r>
            <w:r>
              <w:rPr>
                <w:rFonts w:ascii="Times New Roman" w:hAnsi="Times New Roman" w:cs="Times New Roman"/>
                <w:sz w:val="24"/>
                <w:szCs w:val="28"/>
              </w:rPr>
              <w:t>4</w:t>
            </w:r>
          </w:p>
        </w:tc>
        <w:tc>
          <w:tcPr>
            <w:tcW w:w="1017" w:type="dxa"/>
          </w:tcPr>
          <w:p w:rsidR="00780D75" w:rsidRPr="008E4263" w:rsidRDefault="00780D75" w:rsidP="00677228">
            <w:pPr>
              <w:pStyle w:val="ListParagraph"/>
              <w:ind w:left="0" w:right="-24"/>
              <w:jc w:val="center"/>
              <w:rPr>
                <w:rFonts w:ascii="Times New Roman" w:hAnsi="Times New Roman" w:cs="Times New Roman"/>
                <w:sz w:val="24"/>
                <w:szCs w:val="28"/>
              </w:rPr>
            </w:pPr>
          </w:p>
        </w:tc>
        <w:tc>
          <w:tcPr>
            <w:tcW w:w="981" w:type="dxa"/>
          </w:tcPr>
          <w:p w:rsidR="00780D75" w:rsidRPr="008E4263" w:rsidRDefault="00780D75" w:rsidP="00677228">
            <w:pPr>
              <w:pStyle w:val="ListParagraph"/>
              <w:ind w:left="0" w:right="-24"/>
              <w:jc w:val="center"/>
              <w:rPr>
                <w:rFonts w:ascii="Times New Roman" w:hAnsi="Times New Roman" w:cs="Times New Roman"/>
                <w:sz w:val="24"/>
                <w:szCs w:val="28"/>
              </w:rPr>
            </w:pPr>
          </w:p>
        </w:tc>
        <w:tc>
          <w:tcPr>
            <w:tcW w:w="993" w:type="dxa"/>
          </w:tcPr>
          <w:p w:rsidR="00780D75" w:rsidRPr="008E4263" w:rsidRDefault="00780D75" w:rsidP="00677228">
            <w:pPr>
              <w:pStyle w:val="ListParagraph"/>
              <w:ind w:left="0" w:right="-24"/>
              <w:jc w:val="center"/>
              <w:rPr>
                <w:rFonts w:ascii="Times New Roman" w:hAnsi="Times New Roman" w:cs="Times New Roman"/>
                <w:sz w:val="24"/>
                <w:szCs w:val="28"/>
              </w:rPr>
            </w:pPr>
          </w:p>
        </w:tc>
        <w:tc>
          <w:tcPr>
            <w:tcW w:w="1134" w:type="dxa"/>
          </w:tcPr>
          <w:p w:rsidR="00780D75" w:rsidRPr="008E4263" w:rsidRDefault="00780D75" w:rsidP="00677228">
            <w:pPr>
              <w:pStyle w:val="ListParagraph"/>
              <w:ind w:left="0" w:right="-24"/>
              <w:jc w:val="center"/>
              <w:rPr>
                <w:rFonts w:ascii="Times New Roman" w:hAnsi="Times New Roman" w:cs="Times New Roman"/>
                <w:sz w:val="24"/>
                <w:szCs w:val="28"/>
              </w:rPr>
            </w:pPr>
          </w:p>
        </w:tc>
      </w:tr>
      <w:tr w:rsidR="008E4263" w:rsidRPr="008E4263" w:rsidTr="005C614A">
        <w:tc>
          <w:tcPr>
            <w:tcW w:w="993" w:type="dxa"/>
          </w:tcPr>
          <w:p w:rsidR="008E4263" w:rsidRPr="008E4263" w:rsidRDefault="008E4263"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11/2016</w:t>
            </w:r>
          </w:p>
        </w:tc>
        <w:tc>
          <w:tcPr>
            <w:tcW w:w="1134" w:type="dxa"/>
          </w:tcPr>
          <w:p w:rsidR="008E4263" w:rsidRDefault="008E4263"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9262</w:t>
            </w:r>
          </w:p>
          <w:p w:rsidR="008E4263" w:rsidRPr="008E4263" w:rsidRDefault="008E4263"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MF 2</w:t>
            </w:r>
          </w:p>
        </w:tc>
        <w:tc>
          <w:tcPr>
            <w:tcW w:w="992" w:type="dxa"/>
          </w:tcPr>
          <w:p w:rsidR="008E4263" w:rsidRDefault="008E4263"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Rs. 998</w:t>
            </w:r>
          </w:p>
          <w:p w:rsidR="005C614A" w:rsidRPr="008E4263" w:rsidRDefault="005C614A"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MF 2</w:t>
            </w:r>
          </w:p>
        </w:tc>
        <w:tc>
          <w:tcPr>
            <w:tcW w:w="1120" w:type="dxa"/>
          </w:tcPr>
          <w:p w:rsidR="008E4263" w:rsidRPr="008E4263" w:rsidRDefault="008E4263"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Rs. 998</w:t>
            </w:r>
          </w:p>
        </w:tc>
        <w:tc>
          <w:tcPr>
            <w:tcW w:w="1017" w:type="dxa"/>
          </w:tcPr>
          <w:p w:rsidR="008E4263" w:rsidRPr="008E4263" w:rsidRDefault="008E4263"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11/2015</w:t>
            </w:r>
          </w:p>
        </w:tc>
        <w:tc>
          <w:tcPr>
            <w:tcW w:w="981" w:type="dxa"/>
          </w:tcPr>
          <w:p w:rsidR="008E4263" w:rsidRDefault="009E3D44"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767</w:t>
            </w:r>
          </w:p>
          <w:p w:rsidR="009E3D44" w:rsidRPr="008E4263" w:rsidRDefault="009E3D44"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MF 1</w:t>
            </w:r>
          </w:p>
        </w:tc>
        <w:tc>
          <w:tcPr>
            <w:tcW w:w="993" w:type="dxa"/>
          </w:tcPr>
          <w:p w:rsidR="008E4263" w:rsidRDefault="009E3D44"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74</w:t>
            </w:r>
          </w:p>
          <w:p w:rsidR="007E4F57" w:rsidRPr="008E4263" w:rsidRDefault="007E4F57"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MF 1</w:t>
            </w:r>
          </w:p>
        </w:tc>
        <w:tc>
          <w:tcPr>
            <w:tcW w:w="1134" w:type="dxa"/>
          </w:tcPr>
          <w:p w:rsidR="008E4263" w:rsidRPr="008E4263" w:rsidRDefault="007E4F57"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Rs. 83</w:t>
            </w:r>
          </w:p>
        </w:tc>
      </w:tr>
      <w:tr w:rsidR="007E4F57" w:rsidRPr="008E4263" w:rsidTr="005C614A">
        <w:tc>
          <w:tcPr>
            <w:tcW w:w="993" w:type="dxa"/>
          </w:tcPr>
          <w:p w:rsidR="007E4F57" w:rsidRDefault="007E4F57"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12/2016</w:t>
            </w:r>
          </w:p>
        </w:tc>
        <w:tc>
          <w:tcPr>
            <w:tcW w:w="1134" w:type="dxa"/>
          </w:tcPr>
          <w:p w:rsidR="007E4F57" w:rsidRDefault="007E4F57"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14240</w:t>
            </w:r>
          </w:p>
          <w:p w:rsidR="007E4F57" w:rsidRDefault="007E4F57"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MF 2</w:t>
            </w:r>
          </w:p>
        </w:tc>
        <w:tc>
          <w:tcPr>
            <w:tcW w:w="992" w:type="dxa"/>
          </w:tcPr>
          <w:p w:rsidR="007E4F57" w:rsidRDefault="007E4F57"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574</w:t>
            </w:r>
          </w:p>
          <w:p w:rsidR="007E4F57" w:rsidRDefault="007E4F57"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MF 2</w:t>
            </w:r>
          </w:p>
        </w:tc>
        <w:tc>
          <w:tcPr>
            <w:tcW w:w="1120" w:type="dxa"/>
          </w:tcPr>
          <w:p w:rsidR="007E4F57" w:rsidRDefault="007E4F57"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Rs. 574</w:t>
            </w:r>
          </w:p>
        </w:tc>
        <w:tc>
          <w:tcPr>
            <w:tcW w:w="1017" w:type="dxa"/>
          </w:tcPr>
          <w:p w:rsidR="007E4F57" w:rsidRDefault="007E4F57"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12/2015</w:t>
            </w:r>
          </w:p>
        </w:tc>
        <w:tc>
          <w:tcPr>
            <w:tcW w:w="981" w:type="dxa"/>
          </w:tcPr>
          <w:p w:rsidR="007E4F57" w:rsidRDefault="007E4F57"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14101</w:t>
            </w:r>
          </w:p>
          <w:p w:rsidR="007E4F57" w:rsidRDefault="007E4F57"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MF 1</w:t>
            </w:r>
          </w:p>
        </w:tc>
        <w:tc>
          <w:tcPr>
            <w:tcW w:w="993" w:type="dxa"/>
          </w:tcPr>
          <w:p w:rsidR="007E4F57" w:rsidRDefault="007E4F57"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568</w:t>
            </w:r>
          </w:p>
          <w:p w:rsidR="007E4F57" w:rsidRDefault="007E4F57"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MF 1</w:t>
            </w:r>
          </w:p>
        </w:tc>
        <w:tc>
          <w:tcPr>
            <w:tcW w:w="1134" w:type="dxa"/>
          </w:tcPr>
          <w:p w:rsidR="007E4F57" w:rsidRDefault="007E4F57"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Rs. 568</w:t>
            </w:r>
          </w:p>
        </w:tc>
      </w:tr>
      <w:tr w:rsidR="007E4F57" w:rsidRPr="008E4263" w:rsidTr="005C614A">
        <w:tc>
          <w:tcPr>
            <w:tcW w:w="993" w:type="dxa"/>
          </w:tcPr>
          <w:p w:rsidR="007E4F57" w:rsidRDefault="007E4F57"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01/2017</w:t>
            </w:r>
          </w:p>
        </w:tc>
        <w:tc>
          <w:tcPr>
            <w:tcW w:w="1134" w:type="dxa"/>
          </w:tcPr>
          <w:p w:rsidR="007E4F57" w:rsidRDefault="007E4F57"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19698</w:t>
            </w:r>
          </w:p>
          <w:p w:rsidR="007E4F57" w:rsidRDefault="007E4F57"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MF 2</w:t>
            </w:r>
          </w:p>
        </w:tc>
        <w:tc>
          <w:tcPr>
            <w:tcW w:w="992" w:type="dxa"/>
          </w:tcPr>
          <w:p w:rsidR="007E4F57" w:rsidRDefault="007E4F57"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800</w:t>
            </w:r>
          </w:p>
          <w:p w:rsidR="007E4F57" w:rsidRDefault="007E4F57"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MF2</w:t>
            </w:r>
          </w:p>
        </w:tc>
        <w:tc>
          <w:tcPr>
            <w:tcW w:w="1120" w:type="dxa"/>
          </w:tcPr>
          <w:p w:rsidR="007E4F57" w:rsidRDefault="007E4F57"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Rs. 400</w:t>
            </w:r>
          </w:p>
        </w:tc>
        <w:tc>
          <w:tcPr>
            <w:tcW w:w="1017" w:type="dxa"/>
          </w:tcPr>
          <w:p w:rsidR="007E4F57" w:rsidRDefault="007E4F57"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01</w:t>
            </w:r>
            <w:r w:rsidR="00677228">
              <w:rPr>
                <w:rFonts w:ascii="Times New Roman" w:hAnsi="Times New Roman" w:cs="Times New Roman"/>
                <w:sz w:val="24"/>
                <w:szCs w:val="28"/>
              </w:rPr>
              <w:t>/</w:t>
            </w:r>
            <w:r>
              <w:rPr>
                <w:rFonts w:ascii="Times New Roman" w:hAnsi="Times New Roman" w:cs="Times New Roman"/>
                <w:sz w:val="24"/>
                <w:szCs w:val="28"/>
              </w:rPr>
              <w:t>2016</w:t>
            </w:r>
          </w:p>
        </w:tc>
        <w:tc>
          <w:tcPr>
            <w:tcW w:w="981" w:type="dxa"/>
          </w:tcPr>
          <w:p w:rsidR="007E4F57" w:rsidRDefault="007E4F57"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13615</w:t>
            </w:r>
          </w:p>
          <w:p w:rsidR="007E4F57" w:rsidRDefault="007E4F57"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MF 1</w:t>
            </w:r>
          </w:p>
        </w:tc>
        <w:tc>
          <w:tcPr>
            <w:tcW w:w="993" w:type="dxa"/>
          </w:tcPr>
          <w:p w:rsidR="007E4F57" w:rsidRDefault="007E4F57"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553</w:t>
            </w:r>
          </w:p>
          <w:p w:rsidR="007E4F57" w:rsidRDefault="007E4F57"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MF 1</w:t>
            </w:r>
          </w:p>
        </w:tc>
        <w:tc>
          <w:tcPr>
            <w:tcW w:w="1134" w:type="dxa"/>
          </w:tcPr>
          <w:p w:rsidR="007E4F57" w:rsidRDefault="007E4F57"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Rs. 553</w:t>
            </w:r>
          </w:p>
        </w:tc>
      </w:tr>
      <w:tr w:rsidR="007E4F57" w:rsidRPr="008E4263" w:rsidTr="005C614A">
        <w:tc>
          <w:tcPr>
            <w:tcW w:w="993" w:type="dxa"/>
          </w:tcPr>
          <w:p w:rsidR="007E4F57" w:rsidRDefault="007E4F57"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02/2017</w:t>
            </w:r>
          </w:p>
        </w:tc>
        <w:tc>
          <w:tcPr>
            <w:tcW w:w="1134" w:type="dxa"/>
          </w:tcPr>
          <w:p w:rsidR="007E4F57" w:rsidRDefault="007E4F57"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16274</w:t>
            </w:r>
          </w:p>
          <w:p w:rsidR="007E4F57" w:rsidRDefault="007E4F57"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MF 2</w:t>
            </w:r>
          </w:p>
        </w:tc>
        <w:tc>
          <w:tcPr>
            <w:tcW w:w="992" w:type="dxa"/>
          </w:tcPr>
          <w:p w:rsidR="007E4F57" w:rsidRDefault="007E4F57"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202</w:t>
            </w:r>
          </w:p>
          <w:p w:rsidR="007E4F57" w:rsidRDefault="007E4F57"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MF 2</w:t>
            </w:r>
          </w:p>
        </w:tc>
        <w:tc>
          <w:tcPr>
            <w:tcW w:w="1120" w:type="dxa"/>
          </w:tcPr>
          <w:p w:rsidR="007E4F57" w:rsidRDefault="007E4F57"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Already given</w:t>
            </w:r>
          </w:p>
        </w:tc>
        <w:tc>
          <w:tcPr>
            <w:tcW w:w="1017" w:type="dxa"/>
          </w:tcPr>
          <w:p w:rsidR="007E4F57" w:rsidRDefault="007E4F57"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02/2016</w:t>
            </w:r>
          </w:p>
        </w:tc>
        <w:tc>
          <w:tcPr>
            <w:tcW w:w="981" w:type="dxa"/>
          </w:tcPr>
          <w:p w:rsidR="007E4F57" w:rsidRDefault="007E4F57"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11978</w:t>
            </w:r>
          </w:p>
          <w:p w:rsidR="007E4F57" w:rsidRDefault="007E4F57"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MF 1</w:t>
            </w:r>
          </w:p>
        </w:tc>
        <w:tc>
          <w:tcPr>
            <w:tcW w:w="993" w:type="dxa"/>
          </w:tcPr>
          <w:p w:rsidR="007E4F57" w:rsidRDefault="007E4F57"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149</w:t>
            </w:r>
          </w:p>
          <w:p w:rsidR="007E4F57" w:rsidRDefault="007E4F57"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MF 1</w:t>
            </w:r>
          </w:p>
        </w:tc>
        <w:tc>
          <w:tcPr>
            <w:tcW w:w="1134" w:type="dxa"/>
          </w:tcPr>
          <w:p w:rsidR="007E4F57" w:rsidRDefault="007E4F57"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Rs. 149</w:t>
            </w:r>
          </w:p>
        </w:tc>
      </w:tr>
      <w:tr w:rsidR="007E4F57" w:rsidRPr="008E4263" w:rsidTr="005C614A">
        <w:tc>
          <w:tcPr>
            <w:tcW w:w="993" w:type="dxa"/>
          </w:tcPr>
          <w:p w:rsidR="008E3F55" w:rsidRDefault="008E3F55"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03/2017</w:t>
            </w:r>
          </w:p>
          <w:p w:rsidR="008E3F55" w:rsidRDefault="008E3F55" w:rsidP="00677228">
            <w:pPr>
              <w:pStyle w:val="ListParagraph"/>
              <w:ind w:left="0" w:right="-24"/>
              <w:jc w:val="center"/>
              <w:rPr>
                <w:rFonts w:ascii="Times New Roman" w:hAnsi="Times New Roman" w:cs="Times New Roman"/>
                <w:sz w:val="24"/>
                <w:szCs w:val="28"/>
              </w:rPr>
            </w:pPr>
          </w:p>
        </w:tc>
        <w:tc>
          <w:tcPr>
            <w:tcW w:w="1134" w:type="dxa"/>
          </w:tcPr>
          <w:p w:rsidR="007E4F57" w:rsidRDefault="008E3F55"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9514</w:t>
            </w:r>
          </w:p>
          <w:p w:rsidR="008E3F55" w:rsidRDefault="008E3F55"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MF 2</w:t>
            </w:r>
          </w:p>
        </w:tc>
        <w:tc>
          <w:tcPr>
            <w:tcW w:w="992" w:type="dxa"/>
          </w:tcPr>
          <w:p w:rsidR="008E3F55" w:rsidRDefault="008E3F55"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276</w:t>
            </w:r>
          </w:p>
          <w:p w:rsidR="007E4F57" w:rsidRDefault="008E3F55"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MF 2</w:t>
            </w:r>
          </w:p>
        </w:tc>
        <w:tc>
          <w:tcPr>
            <w:tcW w:w="1120" w:type="dxa"/>
          </w:tcPr>
          <w:p w:rsidR="007E4F57" w:rsidRDefault="008E3F55"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-do-</w:t>
            </w:r>
          </w:p>
        </w:tc>
        <w:tc>
          <w:tcPr>
            <w:tcW w:w="1017" w:type="dxa"/>
          </w:tcPr>
          <w:p w:rsidR="007E4F57" w:rsidRDefault="008E3F55"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03/2016</w:t>
            </w:r>
          </w:p>
        </w:tc>
        <w:tc>
          <w:tcPr>
            <w:tcW w:w="981" w:type="dxa"/>
          </w:tcPr>
          <w:p w:rsidR="007E4F57" w:rsidRDefault="008E3F55"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7839</w:t>
            </w:r>
          </w:p>
          <w:p w:rsidR="008E3F55" w:rsidRDefault="008E3F55"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MF 1</w:t>
            </w:r>
          </w:p>
        </w:tc>
        <w:tc>
          <w:tcPr>
            <w:tcW w:w="993" w:type="dxa"/>
          </w:tcPr>
          <w:p w:rsidR="007E4F57" w:rsidRDefault="008E3F55"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227</w:t>
            </w:r>
          </w:p>
          <w:p w:rsidR="008E3F55" w:rsidRDefault="008E3F55"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MF 1</w:t>
            </w:r>
          </w:p>
        </w:tc>
        <w:tc>
          <w:tcPr>
            <w:tcW w:w="1134" w:type="dxa"/>
          </w:tcPr>
          <w:p w:rsidR="007E4F57" w:rsidRDefault="008E3F55"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Rs. 227</w:t>
            </w:r>
          </w:p>
        </w:tc>
      </w:tr>
      <w:tr w:rsidR="008E3F55" w:rsidRPr="008E4263" w:rsidTr="005C614A">
        <w:tc>
          <w:tcPr>
            <w:tcW w:w="993" w:type="dxa"/>
          </w:tcPr>
          <w:p w:rsidR="008E3F55" w:rsidRDefault="008E3F55"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04/2017</w:t>
            </w:r>
          </w:p>
        </w:tc>
        <w:tc>
          <w:tcPr>
            <w:tcW w:w="1134" w:type="dxa"/>
          </w:tcPr>
          <w:p w:rsidR="008E3F55" w:rsidRDefault="008E3F55"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326</w:t>
            </w:r>
          </w:p>
          <w:p w:rsidR="008E3F55" w:rsidRDefault="008E3F55"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MF 2</w:t>
            </w:r>
          </w:p>
        </w:tc>
        <w:tc>
          <w:tcPr>
            <w:tcW w:w="992" w:type="dxa"/>
          </w:tcPr>
          <w:p w:rsidR="008E3F55" w:rsidRDefault="008E3F55"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140</w:t>
            </w:r>
          </w:p>
          <w:p w:rsidR="008E3F55" w:rsidRDefault="008E3F55"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MF 2</w:t>
            </w:r>
          </w:p>
        </w:tc>
        <w:tc>
          <w:tcPr>
            <w:tcW w:w="1120" w:type="dxa"/>
          </w:tcPr>
          <w:p w:rsidR="008E3F55" w:rsidRDefault="008E3F55"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Rs. 140</w:t>
            </w:r>
          </w:p>
        </w:tc>
        <w:tc>
          <w:tcPr>
            <w:tcW w:w="1017" w:type="dxa"/>
          </w:tcPr>
          <w:p w:rsidR="008E3F55" w:rsidRDefault="008E3F55"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Total</w:t>
            </w:r>
          </w:p>
        </w:tc>
        <w:tc>
          <w:tcPr>
            <w:tcW w:w="981" w:type="dxa"/>
          </w:tcPr>
          <w:p w:rsidR="008E3F55" w:rsidRDefault="008E3F55" w:rsidP="00677228">
            <w:pPr>
              <w:pStyle w:val="ListParagraph"/>
              <w:ind w:left="0" w:right="-24"/>
              <w:jc w:val="center"/>
              <w:rPr>
                <w:rFonts w:ascii="Times New Roman" w:hAnsi="Times New Roman" w:cs="Times New Roman"/>
                <w:sz w:val="24"/>
                <w:szCs w:val="28"/>
              </w:rPr>
            </w:pPr>
          </w:p>
        </w:tc>
        <w:tc>
          <w:tcPr>
            <w:tcW w:w="993" w:type="dxa"/>
          </w:tcPr>
          <w:p w:rsidR="008E3F55" w:rsidRDefault="008E3F55" w:rsidP="00677228">
            <w:pPr>
              <w:pStyle w:val="ListParagraph"/>
              <w:ind w:left="0" w:right="-24"/>
              <w:jc w:val="center"/>
              <w:rPr>
                <w:rFonts w:ascii="Times New Roman" w:hAnsi="Times New Roman" w:cs="Times New Roman"/>
                <w:sz w:val="24"/>
                <w:szCs w:val="28"/>
              </w:rPr>
            </w:pPr>
          </w:p>
        </w:tc>
        <w:tc>
          <w:tcPr>
            <w:tcW w:w="1134" w:type="dxa"/>
          </w:tcPr>
          <w:p w:rsidR="008E3F55" w:rsidRDefault="008E3F55"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Rs. 1580</w:t>
            </w:r>
          </w:p>
        </w:tc>
      </w:tr>
      <w:tr w:rsidR="00460DA6" w:rsidRPr="008E4263" w:rsidTr="005C614A">
        <w:tc>
          <w:tcPr>
            <w:tcW w:w="993" w:type="dxa"/>
          </w:tcPr>
          <w:p w:rsidR="00460DA6" w:rsidRDefault="00460DA6"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05/2017</w:t>
            </w:r>
          </w:p>
        </w:tc>
        <w:tc>
          <w:tcPr>
            <w:tcW w:w="1134" w:type="dxa"/>
          </w:tcPr>
          <w:p w:rsidR="00460DA6" w:rsidRDefault="00460DA6"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292</w:t>
            </w:r>
          </w:p>
          <w:p w:rsidR="00460DA6" w:rsidRDefault="00460DA6"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MF 2</w:t>
            </w:r>
          </w:p>
        </w:tc>
        <w:tc>
          <w:tcPr>
            <w:tcW w:w="992" w:type="dxa"/>
          </w:tcPr>
          <w:p w:rsidR="00460DA6" w:rsidRDefault="00460DA6"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100</w:t>
            </w:r>
          </w:p>
          <w:p w:rsidR="00460DA6" w:rsidRDefault="00460DA6"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MF 2</w:t>
            </w:r>
          </w:p>
        </w:tc>
        <w:tc>
          <w:tcPr>
            <w:tcW w:w="1120" w:type="dxa"/>
          </w:tcPr>
          <w:p w:rsidR="00460DA6" w:rsidRDefault="00460DA6"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Rs. 100</w:t>
            </w:r>
          </w:p>
        </w:tc>
        <w:tc>
          <w:tcPr>
            <w:tcW w:w="1017" w:type="dxa"/>
          </w:tcPr>
          <w:p w:rsidR="00460DA6" w:rsidRDefault="00460DA6" w:rsidP="00677228">
            <w:pPr>
              <w:pStyle w:val="ListParagraph"/>
              <w:ind w:left="0" w:right="-24"/>
              <w:jc w:val="center"/>
              <w:rPr>
                <w:rFonts w:ascii="Times New Roman" w:hAnsi="Times New Roman" w:cs="Times New Roman"/>
                <w:sz w:val="24"/>
                <w:szCs w:val="28"/>
              </w:rPr>
            </w:pPr>
          </w:p>
        </w:tc>
        <w:tc>
          <w:tcPr>
            <w:tcW w:w="981" w:type="dxa"/>
          </w:tcPr>
          <w:p w:rsidR="00460DA6" w:rsidRDefault="00460DA6" w:rsidP="00677228">
            <w:pPr>
              <w:pStyle w:val="ListParagraph"/>
              <w:ind w:left="0" w:right="-24"/>
              <w:jc w:val="center"/>
              <w:rPr>
                <w:rFonts w:ascii="Times New Roman" w:hAnsi="Times New Roman" w:cs="Times New Roman"/>
                <w:sz w:val="24"/>
                <w:szCs w:val="28"/>
              </w:rPr>
            </w:pPr>
          </w:p>
        </w:tc>
        <w:tc>
          <w:tcPr>
            <w:tcW w:w="993" w:type="dxa"/>
          </w:tcPr>
          <w:p w:rsidR="00460DA6" w:rsidRDefault="00460DA6" w:rsidP="00677228">
            <w:pPr>
              <w:pStyle w:val="ListParagraph"/>
              <w:ind w:left="0" w:right="-24"/>
              <w:jc w:val="center"/>
              <w:rPr>
                <w:rFonts w:ascii="Times New Roman" w:hAnsi="Times New Roman" w:cs="Times New Roman"/>
                <w:sz w:val="24"/>
                <w:szCs w:val="28"/>
              </w:rPr>
            </w:pPr>
          </w:p>
        </w:tc>
        <w:tc>
          <w:tcPr>
            <w:tcW w:w="1134" w:type="dxa"/>
          </w:tcPr>
          <w:p w:rsidR="00460DA6" w:rsidRDefault="00460DA6" w:rsidP="00677228">
            <w:pPr>
              <w:pStyle w:val="ListParagraph"/>
              <w:ind w:left="0" w:right="-24"/>
              <w:jc w:val="center"/>
              <w:rPr>
                <w:rFonts w:ascii="Times New Roman" w:hAnsi="Times New Roman" w:cs="Times New Roman"/>
                <w:sz w:val="24"/>
                <w:szCs w:val="28"/>
              </w:rPr>
            </w:pPr>
          </w:p>
        </w:tc>
      </w:tr>
      <w:tr w:rsidR="00460DA6" w:rsidRPr="008E4263" w:rsidTr="005C614A">
        <w:tc>
          <w:tcPr>
            <w:tcW w:w="993" w:type="dxa"/>
          </w:tcPr>
          <w:p w:rsidR="00460DA6" w:rsidRDefault="00460DA6"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10/2017</w:t>
            </w:r>
          </w:p>
        </w:tc>
        <w:tc>
          <w:tcPr>
            <w:tcW w:w="1134" w:type="dxa"/>
          </w:tcPr>
          <w:p w:rsidR="00460DA6" w:rsidRDefault="00460DA6"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862</w:t>
            </w:r>
          </w:p>
          <w:p w:rsidR="00460DA6" w:rsidRDefault="00460DA6"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MF 2</w:t>
            </w:r>
          </w:p>
        </w:tc>
        <w:tc>
          <w:tcPr>
            <w:tcW w:w="992" w:type="dxa"/>
          </w:tcPr>
          <w:p w:rsidR="00460DA6" w:rsidRDefault="00460DA6"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322</w:t>
            </w:r>
          </w:p>
          <w:p w:rsidR="00460DA6" w:rsidRDefault="00460DA6"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MF 2</w:t>
            </w:r>
          </w:p>
        </w:tc>
        <w:tc>
          <w:tcPr>
            <w:tcW w:w="1120" w:type="dxa"/>
          </w:tcPr>
          <w:p w:rsidR="00460DA6" w:rsidRDefault="00460DA6"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Rs. 402</w:t>
            </w:r>
          </w:p>
        </w:tc>
        <w:tc>
          <w:tcPr>
            <w:tcW w:w="1017" w:type="dxa"/>
          </w:tcPr>
          <w:p w:rsidR="00460DA6" w:rsidRDefault="00460DA6" w:rsidP="00677228">
            <w:pPr>
              <w:pStyle w:val="ListParagraph"/>
              <w:ind w:left="0" w:right="-24"/>
              <w:jc w:val="center"/>
              <w:rPr>
                <w:rFonts w:ascii="Times New Roman" w:hAnsi="Times New Roman" w:cs="Times New Roman"/>
                <w:sz w:val="24"/>
                <w:szCs w:val="28"/>
              </w:rPr>
            </w:pPr>
          </w:p>
        </w:tc>
        <w:tc>
          <w:tcPr>
            <w:tcW w:w="981" w:type="dxa"/>
          </w:tcPr>
          <w:p w:rsidR="00460DA6" w:rsidRDefault="00460DA6" w:rsidP="00677228">
            <w:pPr>
              <w:pStyle w:val="ListParagraph"/>
              <w:ind w:left="0" w:right="-24"/>
              <w:jc w:val="center"/>
              <w:rPr>
                <w:rFonts w:ascii="Times New Roman" w:hAnsi="Times New Roman" w:cs="Times New Roman"/>
                <w:sz w:val="24"/>
                <w:szCs w:val="28"/>
              </w:rPr>
            </w:pPr>
          </w:p>
        </w:tc>
        <w:tc>
          <w:tcPr>
            <w:tcW w:w="993" w:type="dxa"/>
          </w:tcPr>
          <w:p w:rsidR="00460DA6" w:rsidRDefault="00460DA6" w:rsidP="00677228">
            <w:pPr>
              <w:pStyle w:val="ListParagraph"/>
              <w:ind w:left="0" w:right="-24"/>
              <w:jc w:val="center"/>
              <w:rPr>
                <w:rFonts w:ascii="Times New Roman" w:hAnsi="Times New Roman" w:cs="Times New Roman"/>
                <w:sz w:val="24"/>
                <w:szCs w:val="28"/>
              </w:rPr>
            </w:pPr>
          </w:p>
        </w:tc>
        <w:tc>
          <w:tcPr>
            <w:tcW w:w="1134" w:type="dxa"/>
          </w:tcPr>
          <w:p w:rsidR="00460DA6" w:rsidRDefault="00460DA6" w:rsidP="00677228">
            <w:pPr>
              <w:pStyle w:val="ListParagraph"/>
              <w:ind w:left="0" w:right="-24"/>
              <w:jc w:val="center"/>
              <w:rPr>
                <w:rFonts w:ascii="Times New Roman" w:hAnsi="Times New Roman" w:cs="Times New Roman"/>
                <w:sz w:val="24"/>
                <w:szCs w:val="28"/>
              </w:rPr>
            </w:pPr>
          </w:p>
        </w:tc>
      </w:tr>
      <w:tr w:rsidR="00460DA6" w:rsidRPr="008E4263" w:rsidTr="005C614A">
        <w:tc>
          <w:tcPr>
            <w:tcW w:w="993" w:type="dxa"/>
          </w:tcPr>
          <w:p w:rsidR="00460DA6" w:rsidRDefault="00460DA6"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11/2017</w:t>
            </w:r>
          </w:p>
        </w:tc>
        <w:tc>
          <w:tcPr>
            <w:tcW w:w="1134" w:type="dxa"/>
          </w:tcPr>
          <w:p w:rsidR="00460DA6" w:rsidRDefault="00460DA6"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10704</w:t>
            </w:r>
          </w:p>
          <w:p w:rsidR="00460DA6" w:rsidRDefault="00460DA6"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MF 2</w:t>
            </w:r>
          </w:p>
        </w:tc>
        <w:tc>
          <w:tcPr>
            <w:tcW w:w="992" w:type="dxa"/>
          </w:tcPr>
          <w:p w:rsidR="00460DA6" w:rsidRDefault="00460DA6"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160</w:t>
            </w:r>
          </w:p>
          <w:p w:rsidR="00460DA6" w:rsidRDefault="00460DA6"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MF 2</w:t>
            </w:r>
          </w:p>
        </w:tc>
        <w:tc>
          <w:tcPr>
            <w:tcW w:w="1120" w:type="dxa"/>
          </w:tcPr>
          <w:p w:rsidR="00460DA6" w:rsidRDefault="00460DA6"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Already given</w:t>
            </w:r>
          </w:p>
        </w:tc>
        <w:tc>
          <w:tcPr>
            <w:tcW w:w="1017" w:type="dxa"/>
          </w:tcPr>
          <w:p w:rsidR="00460DA6" w:rsidRDefault="00460DA6" w:rsidP="00677228">
            <w:pPr>
              <w:pStyle w:val="ListParagraph"/>
              <w:ind w:left="0" w:right="-24"/>
              <w:jc w:val="center"/>
              <w:rPr>
                <w:rFonts w:ascii="Times New Roman" w:hAnsi="Times New Roman" w:cs="Times New Roman"/>
                <w:sz w:val="24"/>
                <w:szCs w:val="28"/>
              </w:rPr>
            </w:pPr>
          </w:p>
        </w:tc>
        <w:tc>
          <w:tcPr>
            <w:tcW w:w="981" w:type="dxa"/>
          </w:tcPr>
          <w:p w:rsidR="00460DA6" w:rsidRDefault="00460DA6" w:rsidP="00677228">
            <w:pPr>
              <w:pStyle w:val="ListParagraph"/>
              <w:ind w:left="0" w:right="-24"/>
              <w:jc w:val="center"/>
              <w:rPr>
                <w:rFonts w:ascii="Times New Roman" w:hAnsi="Times New Roman" w:cs="Times New Roman"/>
                <w:sz w:val="24"/>
                <w:szCs w:val="28"/>
              </w:rPr>
            </w:pPr>
          </w:p>
        </w:tc>
        <w:tc>
          <w:tcPr>
            <w:tcW w:w="993" w:type="dxa"/>
          </w:tcPr>
          <w:p w:rsidR="00460DA6" w:rsidRDefault="00460DA6" w:rsidP="00677228">
            <w:pPr>
              <w:pStyle w:val="ListParagraph"/>
              <w:ind w:left="0" w:right="-24"/>
              <w:jc w:val="center"/>
              <w:rPr>
                <w:rFonts w:ascii="Times New Roman" w:hAnsi="Times New Roman" w:cs="Times New Roman"/>
                <w:sz w:val="24"/>
                <w:szCs w:val="28"/>
              </w:rPr>
            </w:pPr>
          </w:p>
        </w:tc>
        <w:tc>
          <w:tcPr>
            <w:tcW w:w="1134" w:type="dxa"/>
          </w:tcPr>
          <w:p w:rsidR="00460DA6" w:rsidRDefault="00460DA6" w:rsidP="00677228">
            <w:pPr>
              <w:pStyle w:val="ListParagraph"/>
              <w:ind w:left="0" w:right="-24"/>
              <w:jc w:val="center"/>
              <w:rPr>
                <w:rFonts w:ascii="Times New Roman" w:hAnsi="Times New Roman" w:cs="Times New Roman"/>
                <w:sz w:val="24"/>
                <w:szCs w:val="28"/>
              </w:rPr>
            </w:pPr>
          </w:p>
        </w:tc>
      </w:tr>
      <w:tr w:rsidR="00CF5FAC" w:rsidRPr="008E4263" w:rsidTr="005C614A">
        <w:tc>
          <w:tcPr>
            <w:tcW w:w="993" w:type="dxa"/>
          </w:tcPr>
          <w:p w:rsidR="00CF5FAC" w:rsidRDefault="00CF5FAC"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12/2017</w:t>
            </w:r>
          </w:p>
        </w:tc>
        <w:tc>
          <w:tcPr>
            <w:tcW w:w="1134" w:type="dxa"/>
          </w:tcPr>
          <w:p w:rsidR="00CF5FAC" w:rsidRDefault="00CF5FAC"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22712</w:t>
            </w:r>
          </w:p>
          <w:p w:rsidR="00CF5FAC" w:rsidRDefault="00CF5FAC"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MF 2</w:t>
            </w:r>
          </w:p>
        </w:tc>
        <w:tc>
          <w:tcPr>
            <w:tcW w:w="992" w:type="dxa"/>
          </w:tcPr>
          <w:p w:rsidR="00CF5FAC" w:rsidRDefault="00CF5FAC"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7004</w:t>
            </w:r>
          </w:p>
          <w:p w:rsidR="00CF5FAC" w:rsidRDefault="00CF5FAC"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MF 2</w:t>
            </w:r>
          </w:p>
        </w:tc>
        <w:tc>
          <w:tcPr>
            <w:tcW w:w="1120" w:type="dxa"/>
          </w:tcPr>
          <w:p w:rsidR="00CF5FAC" w:rsidRDefault="00CF5FAC" w:rsidP="00CF5FAC">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-do-</w:t>
            </w:r>
          </w:p>
        </w:tc>
        <w:tc>
          <w:tcPr>
            <w:tcW w:w="1017" w:type="dxa"/>
          </w:tcPr>
          <w:p w:rsidR="00CF5FAC" w:rsidRDefault="00CF5FAC" w:rsidP="00677228">
            <w:pPr>
              <w:pStyle w:val="ListParagraph"/>
              <w:ind w:left="0" w:right="-24"/>
              <w:jc w:val="center"/>
              <w:rPr>
                <w:rFonts w:ascii="Times New Roman" w:hAnsi="Times New Roman" w:cs="Times New Roman"/>
                <w:sz w:val="24"/>
                <w:szCs w:val="28"/>
              </w:rPr>
            </w:pPr>
          </w:p>
        </w:tc>
        <w:tc>
          <w:tcPr>
            <w:tcW w:w="981" w:type="dxa"/>
          </w:tcPr>
          <w:p w:rsidR="00CF5FAC" w:rsidRDefault="00CF5FAC" w:rsidP="00677228">
            <w:pPr>
              <w:pStyle w:val="ListParagraph"/>
              <w:ind w:left="0" w:right="-24"/>
              <w:jc w:val="center"/>
              <w:rPr>
                <w:rFonts w:ascii="Times New Roman" w:hAnsi="Times New Roman" w:cs="Times New Roman"/>
                <w:sz w:val="24"/>
                <w:szCs w:val="28"/>
              </w:rPr>
            </w:pPr>
          </w:p>
        </w:tc>
        <w:tc>
          <w:tcPr>
            <w:tcW w:w="993" w:type="dxa"/>
          </w:tcPr>
          <w:p w:rsidR="00CF5FAC" w:rsidRDefault="00CF5FAC" w:rsidP="00677228">
            <w:pPr>
              <w:pStyle w:val="ListParagraph"/>
              <w:ind w:left="0" w:right="-24"/>
              <w:jc w:val="center"/>
              <w:rPr>
                <w:rFonts w:ascii="Times New Roman" w:hAnsi="Times New Roman" w:cs="Times New Roman"/>
                <w:sz w:val="24"/>
                <w:szCs w:val="28"/>
              </w:rPr>
            </w:pPr>
          </w:p>
        </w:tc>
        <w:tc>
          <w:tcPr>
            <w:tcW w:w="1134" w:type="dxa"/>
          </w:tcPr>
          <w:p w:rsidR="00CF5FAC" w:rsidRDefault="00CF5FAC" w:rsidP="00677228">
            <w:pPr>
              <w:pStyle w:val="ListParagraph"/>
              <w:ind w:left="0" w:right="-24"/>
              <w:jc w:val="center"/>
              <w:rPr>
                <w:rFonts w:ascii="Times New Roman" w:hAnsi="Times New Roman" w:cs="Times New Roman"/>
                <w:sz w:val="24"/>
                <w:szCs w:val="28"/>
              </w:rPr>
            </w:pPr>
          </w:p>
        </w:tc>
      </w:tr>
      <w:tr w:rsidR="00CF5FAC" w:rsidRPr="008E4263" w:rsidTr="005C614A">
        <w:tc>
          <w:tcPr>
            <w:tcW w:w="993" w:type="dxa"/>
          </w:tcPr>
          <w:p w:rsidR="00CF5FAC" w:rsidRDefault="00CF5FAC"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01/2018</w:t>
            </w:r>
          </w:p>
        </w:tc>
        <w:tc>
          <w:tcPr>
            <w:tcW w:w="1134" w:type="dxa"/>
          </w:tcPr>
          <w:p w:rsidR="00CF5FAC" w:rsidRDefault="00CF5FAC"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23910</w:t>
            </w:r>
          </w:p>
          <w:p w:rsidR="00CF5FAC" w:rsidRDefault="00CF5FAC" w:rsidP="0033035C">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MF 2</w:t>
            </w:r>
          </w:p>
        </w:tc>
        <w:tc>
          <w:tcPr>
            <w:tcW w:w="992" w:type="dxa"/>
          </w:tcPr>
          <w:p w:rsidR="00CF5FAC" w:rsidRDefault="00CF5FAC"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5023</w:t>
            </w:r>
          </w:p>
          <w:p w:rsidR="00CF5FAC" w:rsidRDefault="00CF5FAC"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MF 2</w:t>
            </w:r>
          </w:p>
        </w:tc>
        <w:tc>
          <w:tcPr>
            <w:tcW w:w="1120" w:type="dxa"/>
          </w:tcPr>
          <w:p w:rsidR="00CF5FAC" w:rsidRDefault="00CF5FAC" w:rsidP="00CF5FAC">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-do-</w:t>
            </w:r>
          </w:p>
        </w:tc>
        <w:tc>
          <w:tcPr>
            <w:tcW w:w="1017" w:type="dxa"/>
          </w:tcPr>
          <w:p w:rsidR="00CF5FAC" w:rsidRDefault="00CF5FAC" w:rsidP="00677228">
            <w:pPr>
              <w:pStyle w:val="ListParagraph"/>
              <w:ind w:left="0" w:right="-24"/>
              <w:jc w:val="center"/>
              <w:rPr>
                <w:rFonts w:ascii="Times New Roman" w:hAnsi="Times New Roman" w:cs="Times New Roman"/>
                <w:sz w:val="24"/>
                <w:szCs w:val="28"/>
              </w:rPr>
            </w:pPr>
          </w:p>
        </w:tc>
        <w:tc>
          <w:tcPr>
            <w:tcW w:w="981" w:type="dxa"/>
          </w:tcPr>
          <w:p w:rsidR="00CF5FAC" w:rsidRDefault="00CF5FAC" w:rsidP="00677228">
            <w:pPr>
              <w:pStyle w:val="ListParagraph"/>
              <w:ind w:left="0" w:right="-24"/>
              <w:jc w:val="center"/>
              <w:rPr>
                <w:rFonts w:ascii="Times New Roman" w:hAnsi="Times New Roman" w:cs="Times New Roman"/>
                <w:sz w:val="24"/>
                <w:szCs w:val="28"/>
              </w:rPr>
            </w:pPr>
          </w:p>
        </w:tc>
        <w:tc>
          <w:tcPr>
            <w:tcW w:w="993" w:type="dxa"/>
          </w:tcPr>
          <w:p w:rsidR="00CF5FAC" w:rsidRDefault="00CF5FAC" w:rsidP="00677228">
            <w:pPr>
              <w:pStyle w:val="ListParagraph"/>
              <w:ind w:left="0" w:right="-24"/>
              <w:jc w:val="center"/>
              <w:rPr>
                <w:rFonts w:ascii="Times New Roman" w:hAnsi="Times New Roman" w:cs="Times New Roman"/>
                <w:sz w:val="24"/>
                <w:szCs w:val="28"/>
              </w:rPr>
            </w:pPr>
          </w:p>
        </w:tc>
        <w:tc>
          <w:tcPr>
            <w:tcW w:w="1134" w:type="dxa"/>
          </w:tcPr>
          <w:p w:rsidR="00CF5FAC" w:rsidRDefault="00CF5FAC" w:rsidP="00677228">
            <w:pPr>
              <w:pStyle w:val="ListParagraph"/>
              <w:ind w:left="0" w:right="-24"/>
              <w:jc w:val="center"/>
              <w:rPr>
                <w:rFonts w:ascii="Times New Roman" w:hAnsi="Times New Roman" w:cs="Times New Roman"/>
                <w:sz w:val="24"/>
                <w:szCs w:val="28"/>
              </w:rPr>
            </w:pPr>
          </w:p>
        </w:tc>
      </w:tr>
      <w:tr w:rsidR="0033035C" w:rsidRPr="008E4263" w:rsidTr="005C614A">
        <w:tc>
          <w:tcPr>
            <w:tcW w:w="993" w:type="dxa"/>
          </w:tcPr>
          <w:p w:rsidR="0033035C" w:rsidRDefault="0033035C" w:rsidP="008019A1">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02</w:t>
            </w:r>
            <w:r w:rsidR="008019A1">
              <w:rPr>
                <w:rFonts w:ascii="Times New Roman" w:hAnsi="Times New Roman" w:cs="Times New Roman"/>
                <w:sz w:val="24"/>
                <w:szCs w:val="28"/>
              </w:rPr>
              <w:t>/2</w:t>
            </w:r>
            <w:r>
              <w:rPr>
                <w:rFonts w:ascii="Times New Roman" w:hAnsi="Times New Roman" w:cs="Times New Roman"/>
                <w:sz w:val="24"/>
                <w:szCs w:val="28"/>
              </w:rPr>
              <w:t>0</w:t>
            </w:r>
            <w:r w:rsidR="008019A1">
              <w:rPr>
                <w:rFonts w:ascii="Times New Roman" w:hAnsi="Times New Roman" w:cs="Times New Roman"/>
                <w:sz w:val="24"/>
                <w:szCs w:val="28"/>
              </w:rPr>
              <w:t>1</w:t>
            </w:r>
            <w:r>
              <w:rPr>
                <w:rFonts w:ascii="Times New Roman" w:hAnsi="Times New Roman" w:cs="Times New Roman"/>
                <w:sz w:val="24"/>
                <w:szCs w:val="28"/>
              </w:rPr>
              <w:t>8</w:t>
            </w:r>
          </w:p>
        </w:tc>
        <w:tc>
          <w:tcPr>
            <w:tcW w:w="1134" w:type="dxa"/>
          </w:tcPr>
          <w:p w:rsidR="0033035C" w:rsidRDefault="00811BA4"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8370</w:t>
            </w:r>
          </w:p>
          <w:p w:rsidR="00811BA4" w:rsidRDefault="00811BA4"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MF 2</w:t>
            </w:r>
          </w:p>
        </w:tc>
        <w:tc>
          <w:tcPr>
            <w:tcW w:w="992" w:type="dxa"/>
          </w:tcPr>
          <w:p w:rsidR="0033035C" w:rsidRDefault="00811BA4"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1720</w:t>
            </w:r>
          </w:p>
          <w:p w:rsidR="00811BA4" w:rsidRDefault="00811BA4"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MF 2</w:t>
            </w:r>
          </w:p>
        </w:tc>
        <w:tc>
          <w:tcPr>
            <w:tcW w:w="1120" w:type="dxa"/>
          </w:tcPr>
          <w:p w:rsidR="0033035C" w:rsidRDefault="00811BA4" w:rsidP="00CF5FAC">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Rs. 2150</w:t>
            </w:r>
          </w:p>
        </w:tc>
        <w:tc>
          <w:tcPr>
            <w:tcW w:w="1017" w:type="dxa"/>
          </w:tcPr>
          <w:p w:rsidR="0033035C" w:rsidRDefault="0033035C" w:rsidP="00677228">
            <w:pPr>
              <w:pStyle w:val="ListParagraph"/>
              <w:ind w:left="0" w:right="-24"/>
              <w:jc w:val="center"/>
              <w:rPr>
                <w:rFonts w:ascii="Times New Roman" w:hAnsi="Times New Roman" w:cs="Times New Roman"/>
                <w:sz w:val="24"/>
                <w:szCs w:val="28"/>
              </w:rPr>
            </w:pPr>
          </w:p>
        </w:tc>
        <w:tc>
          <w:tcPr>
            <w:tcW w:w="981" w:type="dxa"/>
          </w:tcPr>
          <w:p w:rsidR="0033035C" w:rsidRDefault="0033035C" w:rsidP="00677228">
            <w:pPr>
              <w:pStyle w:val="ListParagraph"/>
              <w:ind w:left="0" w:right="-24"/>
              <w:jc w:val="center"/>
              <w:rPr>
                <w:rFonts w:ascii="Times New Roman" w:hAnsi="Times New Roman" w:cs="Times New Roman"/>
                <w:sz w:val="24"/>
                <w:szCs w:val="28"/>
              </w:rPr>
            </w:pPr>
          </w:p>
        </w:tc>
        <w:tc>
          <w:tcPr>
            <w:tcW w:w="993" w:type="dxa"/>
          </w:tcPr>
          <w:p w:rsidR="0033035C" w:rsidRDefault="0033035C" w:rsidP="00677228">
            <w:pPr>
              <w:pStyle w:val="ListParagraph"/>
              <w:ind w:left="0" w:right="-24"/>
              <w:jc w:val="center"/>
              <w:rPr>
                <w:rFonts w:ascii="Times New Roman" w:hAnsi="Times New Roman" w:cs="Times New Roman"/>
                <w:sz w:val="24"/>
                <w:szCs w:val="28"/>
              </w:rPr>
            </w:pPr>
          </w:p>
        </w:tc>
        <w:tc>
          <w:tcPr>
            <w:tcW w:w="1134" w:type="dxa"/>
          </w:tcPr>
          <w:p w:rsidR="0033035C" w:rsidRDefault="0033035C" w:rsidP="00677228">
            <w:pPr>
              <w:pStyle w:val="ListParagraph"/>
              <w:ind w:left="0" w:right="-24"/>
              <w:jc w:val="center"/>
              <w:rPr>
                <w:rFonts w:ascii="Times New Roman" w:hAnsi="Times New Roman" w:cs="Times New Roman"/>
                <w:sz w:val="24"/>
                <w:szCs w:val="28"/>
              </w:rPr>
            </w:pPr>
          </w:p>
        </w:tc>
      </w:tr>
      <w:tr w:rsidR="00811BA4" w:rsidRPr="008E4263" w:rsidTr="005C614A">
        <w:tc>
          <w:tcPr>
            <w:tcW w:w="993" w:type="dxa"/>
          </w:tcPr>
          <w:p w:rsidR="00811BA4" w:rsidRDefault="00811BA4" w:rsidP="008019A1">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03/2018</w:t>
            </w:r>
          </w:p>
        </w:tc>
        <w:tc>
          <w:tcPr>
            <w:tcW w:w="1134" w:type="dxa"/>
          </w:tcPr>
          <w:p w:rsidR="00811BA4" w:rsidRDefault="00811BA4"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6946</w:t>
            </w:r>
          </w:p>
          <w:p w:rsidR="005C614A" w:rsidRDefault="005C614A"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MF 2</w:t>
            </w:r>
          </w:p>
        </w:tc>
        <w:tc>
          <w:tcPr>
            <w:tcW w:w="992" w:type="dxa"/>
          </w:tcPr>
          <w:p w:rsidR="00811BA4" w:rsidRDefault="00811BA4"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294</w:t>
            </w:r>
          </w:p>
          <w:p w:rsidR="005C614A" w:rsidRDefault="005C614A" w:rsidP="00677228">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MF 2</w:t>
            </w:r>
          </w:p>
        </w:tc>
        <w:tc>
          <w:tcPr>
            <w:tcW w:w="1120" w:type="dxa"/>
          </w:tcPr>
          <w:p w:rsidR="00811BA4" w:rsidRDefault="00811BA4" w:rsidP="00CF5FAC">
            <w:pPr>
              <w:pStyle w:val="ListParagraph"/>
              <w:ind w:left="0" w:right="-24"/>
              <w:jc w:val="center"/>
              <w:rPr>
                <w:rFonts w:ascii="Times New Roman" w:hAnsi="Times New Roman" w:cs="Times New Roman"/>
                <w:sz w:val="24"/>
                <w:szCs w:val="28"/>
              </w:rPr>
            </w:pPr>
            <w:r>
              <w:rPr>
                <w:rFonts w:ascii="Times New Roman" w:hAnsi="Times New Roman" w:cs="Times New Roman"/>
                <w:sz w:val="24"/>
                <w:szCs w:val="28"/>
              </w:rPr>
              <w:t xml:space="preserve">Already given </w:t>
            </w:r>
          </w:p>
        </w:tc>
        <w:tc>
          <w:tcPr>
            <w:tcW w:w="1017" w:type="dxa"/>
          </w:tcPr>
          <w:p w:rsidR="00811BA4" w:rsidRDefault="00811BA4" w:rsidP="00677228">
            <w:pPr>
              <w:pStyle w:val="ListParagraph"/>
              <w:ind w:left="0" w:right="-24"/>
              <w:jc w:val="center"/>
              <w:rPr>
                <w:rFonts w:ascii="Times New Roman" w:hAnsi="Times New Roman" w:cs="Times New Roman"/>
                <w:sz w:val="24"/>
                <w:szCs w:val="28"/>
              </w:rPr>
            </w:pPr>
          </w:p>
        </w:tc>
        <w:tc>
          <w:tcPr>
            <w:tcW w:w="981" w:type="dxa"/>
          </w:tcPr>
          <w:p w:rsidR="00811BA4" w:rsidRDefault="00811BA4" w:rsidP="00677228">
            <w:pPr>
              <w:pStyle w:val="ListParagraph"/>
              <w:ind w:left="0" w:right="-24"/>
              <w:jc w:val="center"/>
              <w:rPr>
                <w:rFonts w:ascii="Times New Roman" w:hAnsi="Times New Roman" w:cs="Times New Roman"/>
                <w:sz w:val="24"/>
                <w:szCs w:val="28"/>
              </w:rPr>
            </w:pPr>
          </w:p>
        </w:tc>
        <w:tc>
          <w:tcPr>
            <w:tcW w:w="993" w:type="dxa"/>
          </w:tcPr>
          <w:p w:rsidR="00811BA4" w:rsidRDefault="00811BA4" w:rsidP="00677228">
            <w:pPr>
              <w:pStyle w:val="ListParagraph"/>
              <w:ind w:left="0" w:right="-24"/>
              <w:jc w:val="center"/>
              <w:rPr>
                <w:rFonts w:ascii="Times New Roman" w:hAnsi="Times New Roman" w:cs="Times New Roman"/>
                <w:sz w:val="24"/>
                <w:szCs w:val="28"/>
              </w:rPr>
            </w:pPr>
          </w:p>
        </w:tc>
        <w:tc>
          <w:tcPr>
            <w:tcW w:w="1134" w:type="dxa"/>
          </w:tcPr>
          <w:p w:rsidR="00811BA4" w:rsidRDefault="00811BA4" w:rsidP="00677228">
            <w:pPr>
              <w:pStyle w:val="ListParagraph"/>
              <w:ind w:left="0" w:right="-24"/>
              <w:jc w:val="center"/>
              <w:rPr>
                <w:rFonts w:ascii="Times New Roman" w:hAnsi="Times New Roman" w:cs="Times New Roman"/>
                <w:sz w:val="24"/>
                <w:szCs w:val="28"/>
              </w:rPr>
            </w:pPr>
          </w:p>
        </w:tc>
      </w:tr>
      <w:tr w:rsidR="00811BA4" w:rsidRPr="008E4263" w:rsidTr="005C614A">
        <w:tc>
          <w:tcPr>
            <w:tcW w:w="993" w:type="dxa"/>
          </w:tcPr>
          <w:p w:rsidR="00811BA4" w:rsidRPr="00811BA4" w:rsidRDefault="00811BA4" w:rsidP="008019A1">
            <w:pPr>
              <w:pStyle w:val="ListParagraph"/>
              <w:ind w:left="0" w:right="-24"/>
              <w:jc w:val="center"/>
              <w:rPr>
                <w:rFonts w:ascii="Times New Roman" w:hAnsi="Times New Roman" w:cs="Times New Roman"/>
                <w:b/>
                <w:sz w:val="24"/>
                <w:szCs w:val="28"/>
              </w:rPr>
            </w:pPr>
            <w:r w:rsidRPr="00811BA4">
              <w:rPr>
                <w:rFonts w:ascii="Times New Roman" w:hAnsi="Times New Roman" w:cs="Times New Roman"/>
                <w:b/>
                <w:sz w:val="24"/>
                <w:szCs w:val="28"/>
              </w:rPr>
              <w:t>Total</w:t>
            </w:r>
          </w:p>
        </w:tc>
        <w:tc>
          <w:tcPr>
            <w:tcW w:w="1134" w:type="dxa"/>
          </w:tcPr>
          <w:p w:rsidR="00811BA4" w:rsidRPr="00811BA4" w:rsidRDefault="00811BA4" w:rsidP="00677228">
            <w:pPr>
              <w:pStyle w:val="ListParagraph"/>
              <w:ind w:left="0" w:right="-24"/>
              <w:jc w:val="center"/>
              <w:rPr>
                <w:rFonts w:ascii="Times New Roman" w:hAnsi="Times New Roman" w:cs="Times New Roman"/>
                <w:b/>
                <w:sz w:val="24"/>
                <w:szCs w:val="28"/>
              </w:rPr>
            </w:pPr>
          </w:p>
        </w:tc>
        <w:tc>
          <w:tcPr>
            <w:tcW w:w="992" w:type="dxa"/>
          </w:tcPr>
          <w:p w:rsidR="00811BA4" w:rsidRPr="00811BA4" w:rsidRDefault="00811BA4" w:rsidP="00677228">
            <w:pPr>
              <w:pStyle w:val="ListParagraph"/>
              <w:ind w:left="0" w:right="-24"/>
              <w:jc w:val="center"/>
              <w:rPr>
                <w:rFonts w:ascii="Times New Roman" w:hAnsi="Times New Roman" w:cs="Times New Roman"/>
                <w:b/>
                <w:sz w:val="24"/>
                <w:szCs w:val="28"/>
              </w:rPr>
            </w:pPr>
          </w:p>
        </w:tc>
        <w:tc>
          <w:tcPr>
            <w:tcW w:w="1120" w:type="dxa"/>
          </w:tcPr>
          <w:p w:rsidR="00811BA4" w:rsidRPr="00811BA4" w:rsidRDefault="00811BA4" w:rsidP="00CF5FAC">
            <w:pPr>
              <w:pStyle w:val="ListParagraph"/>
              <w:ind w:left="0" w:right="-24"/>
              <w:jc w:val="center"/>
              <w:rPr>
                <w:rFonts w:ascii="Times New Roman" w:hAnsi="Times New Roman" w:cs="Times New Roman"/>
                <w:b/>
                <w:sz w:val="24"/>
                <w:szCs w:val="28"/>
              </w:rPr>
            </w:pPr>
            <w:r w:rsidRPr="00811BA4">
              <w:rPr>
                <w:rFonts w:ascii="Times New Roman" w:hAnsi="Times New Roman" w:cs="Times New Roman"/>
                <w:b/>
                <w:sz w:val="24"/>
                <w:szCs w:val="28"/>
              </w:rPr>
              <w:t>Rs. 4938</w:t>
            </w:r>
          </w:p>
        </w:tc>
        <w:tc>
          <w:tcPr>
            <w:tcW w:w="1017" w:type="dxa"/>
          </w:tcPr>
          <w:p w:rsidR="00811BA4" w:rsidRDefault="00811BA4" w:rsidP="00677228">
            <w:pPr>
              <w:pStyle w:val="ListParagraph"/>
              <w:ind w:left="0" w:right="-24"/>
              <w:jc w:val="center"/>
              <w:rPr>
                <w:rFonts w:ascii="Times New Roman" w:hAnsi="Times New Roman" w:cs="Times New Roman"/>
                <w:sz w:val="24"/>
                <w:szCs w:val="28"/>
              </w:rPr>
            </w:pPr>
          </w:p>
        </w:tc>
        <w:tc>
          <w:tcPr>
            <w:tcW w:w="981" w:type="dxa"/>
          </w:tcPr>
          <w:p w:rsidR="00811BA4" w:rsidRDefault="00811BA4" w:rsidP="00677228">
            <w:pPr>
              <w:pStyle w:val="ListParagraph"/>
              <w:ind w:left="0" w:right="-24"/>
              <w:jc w:val="center"/>
              <w:rPr>
                <w:rFonts w:ascii="Times New Roman" w:hAnsi="Times New Roman" w:cs="Times New Roman"/>
                <w:sz w:val="24"/>
                <w:szCs w:val="28"/>
              </w:rPr>
            </w:pPr>
          </w:p>
        </w:tc>
        <w:tc>
          <w:tcPr>
            <w:tcW w:w="993" w:type="dxa"/>
          </w:tcPr>
          <w:p w:rsidR="00811BA4" w:rsidRDefault="00811BA4" w:rsidP="00677228">
            <w:pPr>
              <w:pStyle w:val="ListParagraph"/>
              <w:ind w:left="0" w:right="-24"/>
              <w:jc w:val="center"/>
              <w:rPr>
                <w:rFonts w:ascii="Times New Roman" w:hAnsi="Times New Roman" w:cs="Times New Roman"/>
                <w:sz w:val="24"/>
                <w:szCs w:val="28"/>
              </w:rPr>
            </w:pPr>
          </w:p>
        </w:tc>
        <w:tc>
          <w:tcPr>
            <w:tcW w:w="1134" w:type="dxa"/>
          </w:tcPr>
          <w:p w:rsidR="00811BA4" w:rsidRDefault="00811BA4" w:rsidP="00677228">
            <w:pPr>
              <w:pStyle w:val="ListParagraph"/>
              <w:ind w:left="0" w:right="-24"/>
              <w:jc w:val="center"/>
              <w:rPr>
                <w:rFonts w:ascii="Times New Roman" w:hAnsi="Times New Roman" w:cs="Times New Roman"/>
                <w:sz w:val="24"/>
                <w:szCs w:val="28"/>
              </w:rPr>
            </w:pPr>
          </w:p>
        </w:tc>
      </w:tr>
    </w:tbl>
    <w:p w:rsidR="008F6540" w:rsidRPr="008E4263" w:rsidRDefault="008F6540" w:rsidP="00677228">
      <w:pPr>
        <w:pStyle w:val="ListParagraph"/>
        <w:spacing w:line="240" w:lineRule="auto"/>
        <w:ind w:left="1440" w:right="-24"/>
        <w:jc w:val="center"/>
        <w:rPr>
          <w:rFonts w:ascii="Times New Roman" w:hAnsi="Times New Roman" w:cs="Times New Roman"/>
          <w:sz w:val="24"/>
          <w:szCs w:val="28"/>
        </w:rPr>
      </w:pPr>
    </w:p>
    <w:p w:rsidR="00BD69DD" w:rsidRDefault="00D27DCC" w:rsidP="006F44D0">
      <w:pPr>
        <w:spacing w:line="360" w:lineRule="auto"/>
        <w:ind w:right="-24"/>
        <w:rPr>
          <w:rFonts w:ascii="Times New Roman" w:hAnsi="Times New Roman" w:cs="Times New Roman"/>
          <w:sz w:val="28"/>
          <w:szCs w:val="28"/>
        </w:rPr>
      </w:pPr>
      <w:r>
        <w:rPr>
          <w:rFonts w:ascii="Times New Roman" w:hAnsi="Times New Roman" w:cs="Times New Roman"/>
          <w:sz w:val="28"/>
          <w:szCs w:val="28"/>
          <w:vertAlign w:val="superscript"/>
        </w:rPr>
        <w:tab/>
      </w:r>
      <w:r>
        <w:rPr>
          <w:rFonts w:ascii="Times New Roman" w:hAnsi="Times New Roman" w:cs="Times New Roman"/>
          <w:sz w:val="28"/>
          <w:szCs w:val="28"/>
        </w:rPr>
        <w:t xml:space="preserve"> Total ToD Rebate Amount (</w:t>
      </w:r>
      <w:r w:rsidR="00380657">
        <w:rPr>
          <w:rFonts w:ascii="Times New Roman" w:hAnsi="Times New Roman" w:cs="Times New Roman"/>
          <w:sz w:val="28"/>
          <w:szCs w:val="28"/>
        </w:rPr>
        <w:t xml:space="preserve">Rs. </w:t>
      </w:r>
      <w:r>
        <w:rPr>
          <w:rFonts w:ascii="Times New Roman" w:hAnsi="Times New Roman" w:cs="Times New Roman"/>
          <w:sz w:val="28"/>
          <w:szCs w:val="28"/>
        </w:rPr>
        <w:t>4938 + 1580)  = Rs. 6518</w:t>
      </w:r>
    </w:p>
    <w:p w:rsidR="00D27DCC" w:rsidRDefault="00D27DCC" w:rsidP="006F44D0">
      <w:pPr>
        <w:spacing w:line="360" w:lineRule="auto"/>
        <w:ind w:right="-24"/>
        <w:rPr>
          <w:rFonts w:ascii="Times New Roman" w:hAnsi="Times New Roman" w:cs="Times New Roman"/>
          <w:sz w:val="28"/>
          <w:szCs w:val="28"/>
        </w:rPr>
      </w:pPr>
      <w:r>
        <w:rPr>
          <w:rFonts w:ascii="Times New Roman" w:hAnsi="Times New Roman" w:cs="Times New Roman"/>
          <w:sz w:val="28"/>
          <w:szCs w:val="28"/>
        </w:rPr>
        <w:tab/>
      </w:r>
      <w:r w:rsidR="006F44D0">
        <w:rPr>
          <w:rFonts w:ascii="Times New Roman" w:hAnsi="Times New Roman" w:cs="Times New Roman"/>
          <w:sz w:val="28"/>
          <w:szCs w:val="28"/>
        </w:rPr>
        <w:t>Already given</w:t>
      </w:r>
      <w:r w:rsidR="006F44D0">
        <w:rPr>
          <w:rFonts w:ascii="Times New Roman" w:hAnsi="Times New Roman" w:cs="Times New Roman"/>
          <w:sz w:val="28"/>
          <w:szCs w:val="28"/>
        </w:rPr>
        <w:tab/>
      </w:r>
      <w:r w:rsidR="006F44D0">
        <w:rPr>
          <w:rFonts w:ascii="Times New Roman" w:hAnsi="Times New Roman" w:cs="Times New Roman"/>
          <w:sz w:val="28"/>
          <w:szCs w:val="28"/>
        </w:rPr>
        <w:tab/>
      </w:r>
      <w:r w:rsidR="006F44D0">
        <w:rPr>
          <w:rFonts w:ascii="Times New Roman" w:hAnsi="Times New Roman" w:cs="Times New Roman"/>
          <w:sz w:val="28"/>
          <w:szCs w:val="28"/>
        </w:rPr>
        <w:tab/>
      </w:r>
      <w:r w:rsidR="006F44D0">
        <w:rPr>
          <w:rFonts w:ascii="Times New Roman" w:hAnsi="Times New Roman" w:cs="Times New Roman"/>
          <w:sz w:val="28"/>
          <w:szCs w:val="28"/>
        </w:rPr>
        <w:tab/>
        <w:t xml:space="preserve">           </w:t>
      </w:r>
      <w:r w:rsidR="00857F8D">
        <w:rPr>
          <w:rFonts w:ascii="Times New Roman" w:hAnsi="Times New Roman" w:cs="Times New Roman"/>
          <w:sz w:val="28"/>
          <w:szCs w:val="28"/>
        </w:rPr>
        <w:t xml:space="preserve">     </w:t>
      </w:r>
      <w:r w:rsidR="006F44D0">
        <w:rPr>
          <w:rFonts w:ascii="Times New Roman" w:hAnsi="Times New Roman" w:cs="Times New Roman"/>
          <w:sz w:val="28"/>
          <w:szCs w:val="28"/>
        </w:rPr>
        <w:t xml:space="preserve"> Rs. 2234</w:t>
      </w:r>
    </w:p>
    <w:p w:rsidR="006F44D0" w:rsidRDefault="006F44D0" w:rsidP="006F44D0">
      <w:pPr>
        <w:spacing w:line="360" w:lineRule="auto"/>
        <w:ind w:right="-24"/>
        <w:rPr>
          <w:rFonts w:ascii="Times New Roman" w:hAnsi="Times New Roman" w:cs="Times New Roman"/>
          <w:sz w:val="28"/>
          <w:szCs w:val="28"/>
        </w:rPr>
      </w:pPr>
      <w:r>
        <w:rPr>
          <w:rFonts w:ascii="Times New Roman" w:hAnsi="Times New Roman" w:cs="Times New Roman"/>
          <w:sz w:val="28"/>
          <w:szCs w:val="28"/>
        </w:rPr>
        <w:tab/>
        <w:t>Net Payable Amount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57F8D">
        <w:rPr>
          <w:rFonts w:ascii="Times New Roman" w:hAnsi="Times New Roman" w:cs="Times New Roman"/>
          <w:sz w:val="28"/>
          <w:szCs w:val="28"/>
        </w:rPr>
        <w:t xml:space="preserve">       </w:t>
      </w:r>
      <w:r>
        <w:rPr>
          <w:rFonts w:ascii="Times New Roman" w:hAnsi="Times New Roman" w:cs="Times New Roman"/>
          <w:sz w:val="28"/>
          <w:szCs w:val="28"/>
        </w:rPr>
        <w:t>Rs. 4284</w:t>
      </w:r>
    </w:p>
    <w:p w:rsidR="00D431BE" w:rsidRPr="00BE19D2" w:rsidRDefault="000138AA" w:rsidP="0078096B">
      <w:pPr>
        <w:spacing w:line="480" w:lineRule="auto"/>
        <w:ind w:left="1440" w:right="-24" w:firstLine="589"/>
        <w:jc w:val="both"/>
        <w:rPr>
          <w:rFonts w:ascii="Times New Roman" w:hAnsi="Times New Roman" w:cs="Times New Roman"/>
          <w:sz w:val="28"/>
          <w:szCs w:val="28"/>
        </w:rPr>
      </w:pPr>
      <w:r>
        <w:rPr>
          <w:rFonts w:ascii="Times New Roman" w:hAnsi="Times New Roman" w:cs="Times New Roman"/>
          <w:sz w:val="28"/>
          <w:szCs w:val="28"/>
        </w:rPr>
        <w:lastRenderedPageBreak/>
        <w:t>In the month of January 2017</w:t>
      </w:r>
      <w:r w:rsidR="00380657">
        <w:rPr>
          <w:rFonts w:ascii="Times New Roman" w:hAnsi="Times New Roman" w:cs="Times New Roman"/>
          <w:sz w:val="28"/>
          <w:szCs w:val="28"/>
        </w:rPr>
        <w:t>,</w:t>
      </w:r>
      <w:r w:rsidR="00D86944">
        <w:rPr>
          <w:rFonts w:ascii="Times New Roman" w:hAnsi="Times New Roman" w:cs="Times New Roman"/>
          <w:sz w:val="28"/>
          <w:szCs w:val="28"/>
        </w:rPr>
        <w:t xml:space="preserve"> To</w:t>
      </w:r>
      <w:r w:rsidR="001032C4">
        <w:rPr>
          <w:rFonts w:ascii="Times New Roman" w:hAnsi="Times New Roman" w:cs="Times New Roman"/>
          <w:sz w:val="28"/>
          <w:szCs w:val="28"/>
        </w:rPr>
        <w:t>D</w:t>
      </w:r>
      <w:r w:rsidR="00D86944">
        <w:rPr>
          <w:rFonts w:ascii="Times New Roman" w:hAnsi="Times New Roman" w:cs="Times New Roman"/>
          <w:sz w:val="28"/>
          <w:szCs w:val="28"/>
        </w:rPr>
        <w:t xml:space="preserve"> rebate became </w:t>
      </w:r>
      <w:r w:rsidR="00380657">
        <w:rPr>
          <w:rFonts w:ascii="Times New Roman" w:hAnsi="Times New Roman" w:cs="Times New Roman"/>
          <w:sz w:val="28"/>
          <w:szCs w:val="28"/>
        </w:rPr>
        <w:t xml:space="preserve">        </w:t>
      </w:r>
      <w:r w:rsidR="001032C4">
        <w:rPr>
          <w:rFonts w:ascii="Times New Roman" w:hAnsi="Times New Roman" w:cs="Times New Roman"/>
          <w:sz w:val="28"/>
          <w:szCs w:val="28"/>
        </w:rPr>
        <w:t>R</w:t>
      </w:r>
      <w:r w:rsidR="00D86944">
        <w:rPr>
          <w:rFonts w:ascii="Times New Roman" w:hAnsi="Times New Roman" w:cs="Times New Roman"/>
          <w:sz w:val="28"/>
          <w:szCs w:val="28"/>
        </w:rPr>
        <w:t xml:space="preserve">s. 800 </w:t>
      </w:r>
      <w:r w:rsidR="006203D3">
        <w:rPr>
          <w:rFonts w:ascii="Times New Roman" w:hAnsi="Times New Roman" w:cs="Times New Roman"/>
          <w:sz w:val="28"/>
          <w:szCs w:val="28"/>
        </w:rPr>
        <w:t>against which, reba</w:t>
      </w:r>
      <w:r w:rsidR="00C51C75">
        <w:rPr>
          <w:rFonts w:ascii="Times New Roman" w:hAnsi="Times New Roman" w:cs="Times New Roman"/>
          <w:sz w:val="28"/>
          <w:szCs w:val="28"/>
        </w:rPr>
        <w:t>t</w:t>
      </w:r>
      <w:r w:rsidR="006203D3">
        <w:rPr>
          <w:rFonts w:ascii="Times New Roman" w:hAnsi="Times New Roman" w:cs="Times New Roman"/>
          <w:sz w:val="28"/>
          <w:szCs w:val="28"/>
        </w:rPr>
        <w:t xml:space="preserve">e of </w:t>
      </w:r>
      <w:r w:rsidR="00D86944">
        <w:rPr>
          <w:rFonts w:ascii="Times New Roman" w:hAnsi="Times New Roman" w:cs="Times New Roman"/>
          <w:sz w:val="28"/>
          <w:szCs w:val="28"/>
        </w:rPr>
        <w:t>Rs. 400</w:t>
      </w:r>
      <w:r w:rsidR="00C51C75">
        <w:rPr>
          <w:rFonts w:ascii="Times New Roman" w:hAnsi="Times New Roman" w:cs="Times New Roman"/>
          <w:sz w:val="28"/>
          <w:szCs w:val="28"/>
        </w:rPr>
        <w:t>/-</w:t>
      </w:r>
      <w:r w:rsidR="00D86944">
        <w:rPr>
          <w:rFonts w:ascii="Times New Roman" w:hAnsi="Times New Roman" w:cs="Times New Roman"/>
          <w:sz w:val="28"/>
          <w:szCs w:val="28"/>
        </w:rPr>
        <w:t xml:space="preserve"> </w:t>
      </w:r>
      <w:r w:rsidR="006203D3">
        <w:rPr>
          <w:rFonts w:ascii="Times New Roman" w:hAnsi="Times New Roman" w:cs="Times New Roman"/>
          <w:sz w:val="28"/>
          <w:szCs w:val="28"/>
        </w:rPr>
        <w:t xml:space="preserve">was </w:t>
      </w:r>
      <w:r w:rsidR="00D86944">
        <w:rPr>
          <w:rFonts w:ascii="Times New Roman" w:hAnsi="Times New Roman" w:cs="Times New Roman"/>
          <w:sz w:val="28"/>
          <w:szCs w:val="28"/>
        </w:rPr>
        <w:t xml:space="preserve">already given in the bill.  </w:t>
      </w:r>
    </w:p>
    <w:p w:rsidR="007671CA" w:rsidRPr="00C810EE" w:rsidRDefault="00DF0EE1" w:rsidP="00F06599">
      <w:pPr>
        <w:spacing w:line="480" w:lineRule="auto"/>
        <w:ind w:left="720" w:right="-24" w:hanging="720"/>
        <w:jc w:val="both"/>
        <w:rPr>
          <w:rFonts w:ascii="Times New Roman" w:hAnsi="Times New Roman" w:cs="Times New Roman"/>
          <w:sz w:val="28"/>
          <w:szCs w:val="28"/>
          <w:vertAlign w:val="superscript"/>
        </w:rPr>
      </w:pPr>
      <w:r>
        <w:rPr>
          <w:rFonts w:ascii="Times New Roman" w:hAnsi="Times New Roman" w:cs="Times New Roman"/>
          <w:b/>
          <w:sz w:val="28"/>
          <w:szCs w:val="28"/>
        </w:rPr>
        <w:t>(iv)</w:t>
      </w:r>
      <w:r>
        <w:rPr>
          <w:rFonts w:ascii="Times New Roman" w:hAnsi="Times New Roman" w:cs="Times New Roman"/>
          <w:b/>
          <w:sz w:val="28"/>
          <w:szCs w:val="28"/>
        </w:rPr>
        <w:tab/>
        <w:t xml:space="preserve"> </w:t>
      </w:r>
      <w:r w:rsidR="00BE19D2" w:rsidRPr="00C810EE">
        <w:rPr>
          <w:rFonts w:ascii="Times New Roman" w:hAnsi="Times New Roman" w:cs="Times New Roman"/>
          <w:sz w:val="28"/>
          <w:szCs w:val="28"/>
        </w:rPr>
        <w:t xml:space="preserve">The decision of the Forum was quite </w:t>
      </w:r>
      <w:r w:rsidR="00DC5C97">
        <w:rPr>
          <w:rFonts w:ascii="Times New Roman" w:hAnsi="Times New Roman" w:cs="Times New Roman"/>
          <w:sz w:val="28"/>
          <w:szCs w:val="28"/>
        </w:rPr>
        <w:t>judicious and self speaking and</w:t>
      </w:r>
      <w:r w:rsidR="00F06599">
        <w:rPr>
          <w:rFonts w:ascii="Times New Roman" w:hAnsi="Times New Roman" w:cs="Times New Roman"/>
          <w:sz w:val="28"/>
          <w:szCs w:val="28"/>
        </w:rPr>
        <w:t xml:space="preserve"> </w:t>
      </w:r>
      <w:r w:rsidR="00BE19D2" w:rsidRPr="00C810EE">
        <w:rPr>
          <w:rFonts w:ascii="Times New Roman" w:hAnsi="Times New Roman" w:cs="Times New Roman"/>
          <w:sz w:val="28"/>
          <w:szCs w:val="28"/>
        </w:rPr>
        <w:t>was complied with for the period fro</w:t>
      </w:r>
      <w:r w:rsidR="00F06599">
        <w:rPr>
          <w:rFonts w:ascii="Times New Roman" w:hAnsi="Times New Roman" w:cs="Times New Roman"/>
          <w:sz w:val="28"/>
          <w:szCs w:val="28"/>
        </w:rPr>
        <w:t xml:space="preserve">m 11/2015 to 10/2017 except for </w:t>
      </w:r>
      <w:r w:rsidR="00BE19D2" w:rsidRPr="00C810EE">
        <w:rPr>
          <w:rFonts w:ascii="Times New Roman" w:hAnsi="Times New Roman" w:cs="Times New Roman"/>
          <w:sz w:val="28"/>
          <w:szCs w:val="28"/>
        </w:rPr>
        <w:t>11/2015 to 03/2016 for which</w:t>
      </w:r>
      <w:r w:rsidR="00771DCE" w:rsidRPr="00C810EE">
        <w:rPr>
          <w:rFonts w:ascii="Times New Roman" w:hAnsi="Times New Roman" w:cs="Times New Roman"/>
          <w:sz w:val="28"/>
          <w:szCs w:val="28"/>
        </w:rPr>
        <w:t>,</w:t>
      </w:r>
      <w:r w:rsidR="00BE19D2" w:rsidRPr="00C810EE">
        <w:rPr>
          <w:rFonts w:ascii="Times New Roman" w:hAnsi="Times New Roman" w:cs="Times New Roman"/>
          <w:sz w:val="28"/>
          <w:szCs w:val="28"/>
        </w:rPr>
        <w:t xml:space="preserve"> no </w:t>
      </w:r>
      <w:r w:rsidR="0036468E">
        <w:rPr>
          <w:rFonts w:ascii="Times New Roman" w:hAnsi="Times New Roman" w:cs="Times New Roman"/>
          <w:sz w:val="28"/>
          <w:szCs w:val="28"/>
        </w:rPr>
        <w:t xml:space="preserve"> supporting consumption d</w:t>
      </w:r>
      <w:r w:rsidR="00BE19D2" w:rsidRPr="00C810EE">
        <w:rPr>
          <w:rFonts w:ascii="Times New Roman" w:hAnsi="Times New Roman" w:cs="Times New Roman"/>
          <w:sz w:val="28"/>
          <w:szCs w:val="28"/>
        </w:rPr>
        <w:t xml:space="preserve">ata was available as also admitted by the Petitioner in the Appeal.  Therefore, for the period from 11/2015 to 03/2016, the ToD rebate was allowed/assessed </w:t>
      </w:r>
      <w:r w:rsidR="0036468E">
        <w:rPr>
          <w:rFonts w:ascii="Times New Roman" w:hAnsi="Times New Roman" w:cs="Times New Roman"/>
          <w:sz w:val="28"/>
          <w:szCs w:val="28"/>
        </w:rPr>
        <w:t xml:space="preserve">in terms </w:t>
      </w:r>
      <w:r w:rsidR="00BE19D2" w:rsidRPr="00C810EE">
        <w:rPr>
          <w:rFonts w:ascii="Times New Roman" w:hAnsi="Times New Roman" w:cs="Times New Roman"/>
          <w:sz w:val="28"/>
          <w:szCs w:val="28"/>
        </w:rPr>
        <w:t>of Regulation 21.5.2 (d) of Electricity Supply Code-2014</w:t>
      </w:r>
      <w:r w:rsidR="0036468E">
        <w:rPr>
          <w:rFonts w:ascii="Times New Roman" w:hAnsi="Times New Roman" w:cs="Times New Roman"/>
          <w:sz w:val="28"/>
          <w:szCs w:val="28"/>
        </w:rPr>
        <w:t>.</w:t>
      </w:r>
      <w:r w:rsidR="00BE19D2" w:rsidRPr="00C810EE">
        <w:rPr>
          <w:rFonts w:ascii="Times New Roman" w:hAnsi="Times New Roman" w:cs="Times New Roman"/>
          <w:sz w:val="28"/>
          <w:szCs w:val="28"/>
        </w:rPr>
        <w:t xml:space="preserve"> </w:t>
      </w:r>
      <w:r w:rsidR="0036468E">
        <w:rPr>
          <w:rFonts w:ascii="Times New Roman" w:hAnsi="Times New Roman" w:cs="Times New Roman"/>
          <w:sz w:val="28"/>
          <w:szCs w:val="28"/>
        </w:rPr>
        <w:t>A</w:t>
      </w:r>
      <w:r w:rsidR="00BE19D2" w:rsidRPr="00C810EE">
        <w:rPr>
          <w:rFonts w:ascii="Times New Roman" w:hAnsi="Times New Roman" w:cs="Times New Roman"/>
          <w:sz w:val="28"/>
          <w:szCs w:val="28"/>
        </w:rPr>
        <w:t>s per rules</w:t>
      </w:r>
      <w:r w:rsidR="0036468E">
        <w:rPr>
          <w:rFonts w:ascii="Times New Roman" w:hAnsi="Times New Roman" w:cs="Times New Roman"/>
          <w:sz w:val="28"/>
          <w:szCs w:val="28"/>
        </w:rPr>
        <w:t>,</w:t>
      </w:r>
      <w:r w:rsidR="00BE19D2" w:rsidRPr="00C810EE">
        <w:rPr>
          <w:rFonts w:ascii="Times New Roman" w:hAnsi="Times New Roman" w:cs="Times New Roman"/>
          <w:sz w:val="28"/>
          <w:szCs w:val="28"/>
        </w:rPr>
        <w:t xml:space="preserve"> </w:t>
      </w:r>
      <w:r w:rsidR="0036468E">
        <w:rPr>
          <w:rFonts w:ascii="Times New Roman" w:hAnsi="Times New Roman" w:cs="Times New Roman"/>
          <w:sz w:val="28"/>
          <w:szCs w:val="28"/>
        </w:rPr>
        <w:t xml:space="preserve">relief had been granted </w:t>
      </w:r>
      <w:r w:rsidR="00823D8D" w:rsidRPr="00C810EE">
        <w:rPr>
          <w:rFonts w:ascii="Times New Roman" w:hAnsi="Times New Roman" w:cs="Times New Roman"/>
          <w:sz w:val="28"/>
          <w:szCs w:val="28"/>
        </w:rPr>
        <w:t>v</w:t>
      </w:r>
      <w:r w:rsidR="00BE19D2" w:rsidRPr="00C810EE">
        <w:rPr>
          <w:rFonts w:ascii="Times New Roman" w:hAnsi="Times New Roman" w:cs="Times New Roman"/>
          <w:sz w:val="28"/>
          <w:szCs w:val="28"/>
        </w:rPr>
        <w:t>ide SCA</w:t>
      </w:r>
      <w:r w:rsidR="0036468E">
        <w:rPr>
          <w:rFonts w:ascii="Times New Roman" w:hAnsi="Times New Roman" w:cs="Times New Roman"/>
          <w:sz w:val="28"/>
          <w:szCs w:val="28"/>
        </w:rPr>
        <w:t xml:space="preserve"> No.107/22/75 dated 24.04.2018 </w:t>
      </w:r>
      <w:r w:rsidR="00BE19D2" w:rsidRPr="00C810EE">
        <w:rPr>
          <w:rFonts w:ascii="Times New Roman" w:hAnsi="Times New Roman" w:cs="Times New Roman"/>
          <w:sz w:val="28"/>
          <w:szCs w:val="28"/>
        </w:rPr>
        <w:t>by Sr. XEN, CBC, PSP</w:t>
      </w:r>
      <w:r w:rsidR="00823D8D" w:rsidRPr="00C810EE">
        <w:rPr>
          <w:rFonts w:ascii="Times New Roman" w:hAnsi="Times New Roman" w:cs="Times New Roman"/>
          <w:sz w:val="28"/>
          <w:szCs w:val="28"/>
        </w:rPr>
        <w:t>C</w:t>
      </w:r>
      <w:r w:rsidR="00BE19D2" w:rsidRPr="00C810EE">
        <w:rPr>
          <w:rFonts w:ascii="Times New Roman" w:hAnsi="Times New Roman" w:cs="Times New Roman"/>
          <w:sz w:val="28"/>
          <w:szCs w:val="28"/>
        </w:rPr>
        <w:t>L, Patiala</w:t>
      </w:r>
      <w:r w:rsidR="005C614A">
        <w:rPr>
          <w:rFonts w:ascii="Times New Roman" w:hAnsi="Times New Roman" w:cs="Times New Roman"/>
          <w:sz w:val="28"/>
          <w:szCs w:val="28"/>
        </w:rPr>
        <w:t>.</w:t>
      </w:r>
      <w:r w:rsidR="00777A4F" w:rsidRPr="00C810EE">
        <w:rPr>
          <w:rFonts w:ascii="Times New Roman" w:hAnsi="Times New Roman" w:cs="Times New Roman"/>
          <w:sz w:val="28"/>
          <w:szCs w:val="28"/>
        </w:rPr>
        <w:t xml:space="preserve"> </w:t>
      </w:r>
    </w:p>
    <w:p w:rsidR="00FD0909" w:rsidRDefault="00183734" w:rsidP="00FD0909">
      <w:pPr>
        <w:spacing w:line="480" w:lineRule="auto"/>
        <w:ind w:right="-24"/>
        <w:jc w:val="both"/>
        <w:rPr>
          <w:rFonts w:ascii="Times New Roman" w:hAnsi="Times New Roman" w:cs="Times New Roman"/>
          <w:b/>
          <w:sz w:val="28"/>
          <w:szCs w:val="28"/>
        </w:rPr>
      </w:pPr>
      <w:r>
        <w:rPr>
          <w:rFonts w:ascii="Times New Roman" w:hAnsi="Times New Roman" w:cs="Times New Roman"/>
          <w:b/>
          <w:sz w:val="28"/>
          <w:szCs w:val="28"/>
        </w:rPr>
        <w:t xml:space="preserve">(v) </w:t>
      </w:r>
      <w:r w:rsidR="00FD0909">
        <w:rPr>
          <w:rFonts w:ascii="Times New Roman" w:hAnsi="Times New Roman" w:cs="Times New Roman"/>
          <w:b/>
          <w:sz w:val="28"/>
          <w:szCs w:val="28"/>
        </w:rPr>
        <w:tab/>
      </w:r>
      <w:r w:rsidR="00173883">
        <w:rPr>
          <w:rFonts w:ascii="Times New Roman" w:hAnsi="Times New Roman" w:cs="Times New Roman"/>
          <w:sz w:val="28"/>
          <w:szCs w:val="28"/>
        </w:rPr>
        <w:t>The claim of the Petitioner regarding 50% of the units for ToD was</w:t>
      </w:r>
      <w:r w:rsidR="00C84B72">
        <w:rPr>
          <w:rFonts w:ascii="Times New Roman" w:hAnsi="Times New Roman" w:cs="Times New Roman"/>
          <w:sz w:val="28"/>
          <w:szCs w:val="28"/>
        </w:rPr>
        <w:tab/>
      </w:r>
      <w:r w:rsidR="00173883">
        <w:rPr>
          <w:rFonts w:ascii="Times New Roman" w:hAnsi="Times New Roman" w:cs="Times New Roman"/>
          <w:sz w:val="28"/>
          <w:szCs w:val="28"/>
        </w:rPr>
        <w:t>baseless and was not based on any rule, hence, fallacious.</w:t>
      </w:r>
      <w:r w:rsidR="005D178A">
        <w:rPr>
          <w:rFonts w:ascii="Times New Roman" w:hAnsi="Times New Roman" w:cs="Times New Roman"/>
          <w:b/>
          <w:sz w:val="28"/>
          <w:szCs w:val="28"/>
        </w:rPr>
        <w:t xml:space="preserve">   </w:t>
      </w:r>
    </w:p>
    <w:p w:rsidR="00AC4B6B" w:rsidRPr="004A0C78" w:rsidRDefault="00AC4B6B" w:rsidP="002034D3">
      <w:pPr>
        <w:spacing w:line="480" w:lineRule="auto"/>
        <w:ind w:right="-24"/>
        <w:jc w:val="both"/>
        <w:rPr>
          <w:rFonts w:ascii="Times New Roman" w:hAnsi="Times New Roman" w:cs="Times New Roman"/>
          <w:sz w:val="28"/>
          <w:szCs w:val="28"/>
        </w:rPr>
      </w:pPr>
      <w:r w:rsidRPr="00BA0C74">
        <w:rPr>
          <w:rFonts w:ascii="Times New Roman" w:hAnsi="Times New Roman" w:cs="Times New Roman"/>
          <w:b/>
          <w:sz w:val="28"/>
          <w:szCs w:val="28"/>
        </w:rPr>
        <w:t>(vi)</w:t>
      </w:r>
      <w:r w:rsidRPr="00BA0C74">
        <w:rPr>
          <w:rFonts w:ascii="Times New Roman" w:hAnsi="Times New Roman" w:cs="Times New Roman"/>
          <w:b/>
          <w:sz w:val="28"/>
          <w:szCs w:val="28"/>
        </w:rPr>
        <w:tab/>
      </w:r>
      <w:r w:rsidRPr="004A0C78">
        <w:rPr>
          <w:rFonts w:ascii="Times New Roman" w:hAnsi="Times New Roman" w:cs="Times New Roman"/>
          <w:sz w:val="28"/>
          <w:szCs w:val="28"/>
        </w:rPr>
        <w:t xml:space="preserve">The issue of </w:t>
      </w:r>
      <w:r w:rsidR="001D253E">
        <w:rPr>
          <w:rFonts w:ascii="Times New Roman" w:hAnsi="Times New Roman" w:cs="Times New Roman"/>
          <w:sz w:val="28"/>
          <w:szCs w:val="28"/>
        </w:rPr>
        <w:t xml:space="preserve">recovery of dues </w:t>
      </w:r>
      <w:r w:rsidR="00061A18">
        <w:rPr>
          <w:rFonts w:ascii="Times New Roman" w:hAnsi="Times New Roman" w:cs="Times New Roman"/>
          <w:sz w:val="28"/>
          <w:szCs w:val="28"/>
        </w:rPr>
        <w:t>on account of</w:t>
      </w:r>
      <w:r w:rsidR="001D253E">
        <w:rPr>
          <w:rFonts w:ascii="Times New Roman" w:hAnsi="Times New Roman" w:cs="Times New Roman"/>
          <w:sz w:val="28"/>
          <w:szCs w:val="28"/>
        </w:rPr>
        <w:t xml:space="preserve"> </w:t>
      </w:r>
      <w:r w:rsidRPr="004A0C78">
        <w:rPr>
          <w:rFonts w:ascii="Times New Roman" w:hAnsi="Times New Roman" w:cs="Times New Roman"/>
          <w:sz w:val="28"/>
          <w:szCs w:val="28"/>
        </w:rPr>
        <w:t>applicat</w:t>
      </w:r>
      <w:r>
        <w:rPr>
          <w:rFonts w:ascii="Times New Roman" w:hAnsi="Times New Roman" w:cs="Times New Roman"/>
          <w:sz w:val="28"/>
          <w:szCs w:val="28"/>
        </w:rPr>
        <w:t>i</w:t>
      </w:r>
      <w:r w:rsidR="006A54CE">
        <w:rPr>
          <w:rFonts w:ascii="Times New Roman" w:hAnsi="Times New Roman" w:cs="Times New Roman"/>
          <w:sz w:val="28"/>
          <w:szCs w:val="28"/>
        </w:rPr>
        <w:t>on of</w:t>
      </w:r>
      <w:r w:rsidR="006A54CE">
        <w:rPr>
          <w:rFonts w:ascii="Times New Roman" w:hAnsi="Times New Roman" w:cs="Times New Roman"/>
          <w:sz w:val="28"/>
          <w:szCs w:val="28"/>
        </w:rPr>
        <w:tab/>
      </w:r>
      <w:r>
        <w:rPr>
          <w:rFonts w:ascii="Times New Roman" w:hAnsi="Times New Roman" w:cs="Times New Roman"/>
          <w:sz w:val="28"/>
          <w:szCs w:val="28"/>
        </w:rPr>
        <w:t>M</w:t>
      </w:r>
      <w:r w:rsidR="00E66F1C">
        <w:rPr>
          <w:rFonts w:ascii="Times New Roman" w:hAnsi="Times New Roman" w:cs="Times New Roman"/>
          <w:sz w:val="28"/>
          <w:szCs w:val="28"/>
        </w:rPr>
        <w:t xml:space="preserve">ultiplication Factor (MF) </w:t>
      </w:r>
      <w:r w:rsidR="00FB0479">
        <w:rPr>
          <w:rFonts w:ascii="Times New Roman" w:hAnsi="Times New Roman" w:cs="Times New Roman"/>
          <w:sz w:val="28"/>
          <w:szCs w:val="28"/>
        </w:rPr>
        <w:t>raised</w:t>
      </w:r>
      <w:r w:rsidR="00E66F1C">
        <w:rPr>
          <w:rFonts w:ascii="Times New Roman" w:hAnsi="Times New Roman" w:cs="Times New Roman"/>
          <w:sz w:val="28"/>
          <w:szCs w:val="28"/>
        </w:rPr>
        <w:t xml:space="preserve"> </w:t>
      </w:r>
      <w:r w:rsidR="00410DAA">
        <w:rPr>
          <w:rFonts w:ascii="Times New Roman" w:hAnsi="Times New Roman" w:cs="Times New Roman"/>
          <w:sz w:val="28"/>
          <w:szCs w:val="28"/>
        </w:rPr>
        <w:t>by the</w:t>
      </w:r>
      <w:r w:rsidR="00E66F1C">
        <w:rPr>
          <w:rFonts w:ascii="Times New Roman" w:hAnsi="Times New Roman" w:cs="Times New Roman"/>
          <w:sz w:val="28"/>
          <w:szCs w:val="28"/>
        </w:rPr>
        <w:t xml:space="preserve"> </w:t>
      </w:r>
      <w:r>
        <w:rPr>
          <w:rFonts w:ascii="Times New Roman" w:hAnsi="Times New Roman" w:cs="Times New Roman"/>
          <w:sz w:val="28"/>
          <w:szCs w:val="28"/>
        </w:rPr>
        <w:t>Petitioner</w:t>
      </w:r>
      <w:r w:rsidR="00061A18">
        <w:rPr>
          <w:rFonts w:ascii="Times New Roman" w:hAnsi="Times New Roman" w:cs="Times New Roman"/>
          <w:sz w:val="28"/>
          <w:szCs w:val="28"/>
        </w:rPr>
        <w:t xml:space="preserve"> in CWP ibid</w:t>
      </w:r>
      <w:r>
        <w:rPr>
          <w:rFonts w:ascii="Times New Roman" w:hAnsi="Times New Roman" w:cs="Times New Roman"/>
          <w:sz w:val="28"/>
          <w:szCs w:val="28"/>
        </w:rPr>
        <w:t xml:space="preserve"> was</w:t>
      </w:r>
      <w:r w:rsidR="00D84615">
        <w:rPr>
          <w:rFonts w:ascii="Times New Roman" w:hAnsi="Times New Roman" w:cs="Times New Roman"/>
          <w:sz w:val="28"/>
          <w:szCs w:val="28"/>
        </w:rPr>
        <w:tab/>
      </w:r>
      <w:r w:rsidR="006527A7">
        <w:rPr>
          <w:rFonts w:ascii="Times New Roman" w:hAnsi="Times New Roman" w:cs="Times New Roman"/>
          <w:sz w:val="28"/>
          <w:szCs w:val="28"/>
        </w:rPr>
        <w:t>pending adjudication in the</w:t>
      </w:r>
      <w:r w:rsidR="00E66F1C">
        <w:rPr>
          <w:rFonts w:ascii="Times New Roman" w:hAnsi="Times New Roman" w:cs="Times New Roman"/>
          <w:sz w:val="28"/>
          <w:szCs w:val="28"/>
        </w:rPr>
        <w:t xml:space="preserve"> </w:t>
      </w:r>
      <w:r w:rsidRPr="004A0C78">
        <w:rPr>
          <w:rFonts w:ascii="Times New Roman" w:hAnsi="Times New Roman" w:cs="Times New Roman"/>
          <w:sz w:val="28"/>
          <w:szCs w:val="28"/>
        </w:rPr>
        <w:t xml:space="preserve">Hon’ble Punjab </w:t>
      </w:r>
      <w:r w:rsidR="005A474C">
        <w:rPr>
          <w:rFonts w:ascii="Times New Roman" w:hAnsi="Times New Roman" w:cs="Times New Roman"/>
          <w:sz w:val="28"/>
          <w:szCs w:val="28"/>
        </w:rPr>
        <w:t>and</w:t>
      </w:r>
      <w:r w:rsidR="006527A7">
        <w:rPr>
          <w:rFonts w:ascii="Times New Roman" w:hAnsi="Times New Roman" w:cs="Times New Roman"/>
          <w:sz w:val="28"/>
          <w:szCs w:val="28"/>
        </w:rPr>
        <w:t xml:space="preserve"> </w:t>
      </w:r>
      <w:r w:rsidR="00936315">
        <w:rPr>
          <w:rFonts w:ascii="Times New Roman" w:hAnsi="Times New Roman" w:cs="Times New Roman"/>
          <w:sz w:val="28"/>
          <w:szCs w:val="28"/>
        </w:rPr>
        <w:t>Haryana High</w:t>
      </w:r>
      <w:r w:rsidR="00936315">
        <w:rPr>
          <w:rFonts w:ascii="Times New Roman" w:hAnsi="Times New Roman" w:cs="Times New Roman"/>
          <w:sz w:val="28"/>
          <w:szCs w:val="28"/>
        </w:rPr>
        <w:tab/>
      </w:r>
      <w:r w:rsidRPr="004A0C78">
        <w:rPr>
          <w:rFonts w:ascii="Times New Roman" w:hAnsi="Times New Roman" w:cs="Times New Roman"/>
          <w:sz w:val="28"/>
          <w:szCs w:val="28"/>
        </w:rPr>
        <w:t>Court,</w:t>
      </w:r>
      <w:r w:rsidR="005A474C">
        <w:rPr>
          <w:rFonts w:ascii="Times New Roman" w:hAnsi="Times New Roman" w:cs="Times New Roman"/>
          <w:sz w:val="28"/>
          <w:szCs w:val="28"/>
        </w:rPr>
        <w:t xml:space="preserve"> </w:t>
      </w:r>
      <w:r w:rsidR="000C1C3C">
        <w:rPr>
          <w:rFonts w:ascii="Times New Roman" w:hAnsi="Times New Roman" w:cs="Times New Roman"/>
          <w:sz w:val="28"/>
          <w:szCs w:val="28"/>
        </w:rPr>
        <w:t>Chandigarh, as such, the</w:t>
      </w:r>
      <w:r w:rsidR="000C1C3C">
        <w:rPr>
          <w:rFonts w:ascii="Times New Roman" w:hAnsi="Times New Roman" w:cs="Times New Roman"/>
          <w:sz w:val="28"/>
          <w:szCs w:val="28"/>
        </w:rPr>
        <w:tab/>
      </w:r>
      <w:r w:rsidRPr="004A0C78">
        <w:rPr>
          <w:rFonts w:ascii="Times New Roman" w:hAnsi="Times New Roman" w:cs="Times New Roman"/>
          <w:sz w:val="28"/>
          <w:szCs w:val="28"/>
        </w:rPr>
        <w:t>ToD rebate</w:t>
      </w:r>
      <w:r>
        <w:rPr>
          <w:rFonts w:ascii="Times New Roman" w:hAnsi="Times New Roman" w:cs="Times New Roman"/>
          <w:sz w:val="28"/>
          <w:szCs w:val="28"/>
        </w:rPr>
        <w:t xml:space="preserve"> given was</w:t>
      </w:r>
      <w:r w:rsidR="000C1C3C">
        <w:rPr>
          <w:rFonts w:ascii="Times New Roman" w:hAnsi="Times New Roman" w:cs="Times New Roman"/>
          <w:sz w:val="28"/>
          <w:szCs w:val="28"/>
        </w:rPr>
        <w:t xml:space="preserve"> </w:t>
      </w:r>
      <w:r w:rsidR="00F30FD7">
        <w:rPr>
          <w:rFonts w:ascii="Times New Roman" w:hAnsi="Times New Roman" w:cs="Times New Roman"/>
          <w:sz w:val="28"/>
          <w:szCs w:val="28"/>
        </w:rPr>
        <w:t>without</w:t>
      </w:r>
      <w:r w:rsidR="00F30FD7">
        <w:rPr>
          <w:rFonts w:ascii="Times New Roman" w:hAnsi="Times New Roman" w:cs="Times New Roman"/>
          <w:sz w:val="28"/>
          <w:szCs w:val="28"/>
        </w:rPr>
        <w:tab/>
      </w:r>
      <w:r>
        <w:rPr>
          <w:rFonts w:ascii="Times New Roman" w:hAnsi="Times New Roman" w:cs="Times New Roman"/>
          <w:sz w:val="28"/>
          <w:szCs w:val="28"/>
        </w:rPr>
        <w:t>prejudice to</w:t>
      </w:r>
      <w:r w:rsidR="005A474C">
        <w:rPr>
          <w:rFonts w:ascii="Times New Roman" w:hAnsi="Times New Roman" w:cs="Times New Roman"/>
          <w:sz w:val="28"/>
          <w:szCs w:val="28"/>
        </w:rPr>
        <w:t xml:space="preserve"> </w:t>
      </w:r>
      <w:r w:rsidR="005D122F">
        <w:rPr>
          <w:rFonts w:ascii="Times New Roman" w:hAnsi="Times New Roman" w:cs="Times New Roman"/>
          <w:sz w:val="28"/>
          <w:szCs w:val="28"/>
        </w:rPr>
        <w:t>the decision of the</w:t>
      </w:r>
      <w:r w:rsidR="005D122F">
        <w:rPr>
          <w:rFonts w:ascii="Times New Roman" w:hAnsi="Times New Roman" w:cs="Times New Roman"/>
          <w:sz w:val="28"/>
          <w:szCs w:val="28"/>
        </w:rPr>
        <w:tab/>
      </w:r>
      <w:r w:rsidRPr="004A0C78">
        <w:rPr>
          <w:rFonts w:ascii="Times New Roman" w:hAnsi="Times New Roman" w:cs="Times New Roman"/>
          <w:sz w:val="28"/>
          <w:szCs w:val="28"/>
        </w:rPr>
        <w:t>Hon’b</w:t>
      </w:r>
      <w:r w:rsidR="001B2575">
        <w:rPr>
          <w:rFonts w:ascii="Times New Roman" w:hAnsi="Times New Roman" w:cs="Times New Roman"/>
          <w:sz w:val="28"/>
          <w:szCs w:val="28"/>
        </w:rPr>
        <w:t>le Punjab &amp; Haryana</w:t>
      </w:r>
      <w:r w:rsidR="005D122F">
        <w:rPr>
          <w:rFonts w:ascii="Times New Roman" w:hAnsi="Times New Roman" w:cs="Times New Roman"/>
          <w:sz w:val="28"/>
          <w:szCs w:val="28"/>
        </w:rPr>
        <w:t xml:space="preserve"> </w:t>
      </w:r>
      <w:r w:rsidR="00716CDA">
        <w:rPr>
          <w:rFonts w:ascii="Times New Roman" w:hAnsi="Times New Roman" w:cs="Times New Roman"/>
          <w:sz w:val="28"/>
          <w:szCs w:val="28"/>
        </w:rPr>
        <w:t>High</w:t>
      </w:r>
      <w:r w:rsidR="00716CDA">
        <w:rPr>
          <w:rFonts w:ascii="Times New Roman" w:hAnsi="Times New Roman" w:cs="Times New Roman"/>
          <w:sz w:val="28"/>
          <w:szCs w:val="28"/>
        </w:rPr>
        <w:tab/>
      </w:r>
      <w:r>
        <w:rPr>
          <w:rFonts w:ascii="Times New Roman" w:hAnsi="Times New Roman" w:cs="Times New Roman"/>
          <w:sz w:val="28"/>
          <w:szCs w:val="28"/>
        </w:rPr>
        <w:t>Court,</w:t>
      </w:r>
      <w:r w:rsidR="005D122F">
        <w:rPr>
          <w:rFonts w:ascii="Times New Roman" w:hAnsi="Times New Roman" w:cs="Times New Roman"/>
          <w:sz w:val="28"/>
          <w:szCs w:val="28"/>
        </w:rPr>
        <w:t xml:space="preserve"> </w:t>
      </w:r>
      <w:r w:rsidR="00610680">
        <w:rPr>
          <w:rFonts w:ascii="Times New Roman" w:hAnsi="Times New Roman" w:cs="Times New Roman"/>
          <w:sz w:val="28"/>
          <w:szCs w:val="28"/>
        </w:rPr>
        <w:t>Chandigarh. Obviously, the</w:t>
      </w:r>
      <w:r w:rsidR="00716CDA">
        <w:rPr>
          <w:rFonts w:ascii="Times New Roman" w:hAnsi="Times New Roman" w:cs="Times New Roman"/>
          <w:sz w:val="28"/>
          <w:szCs w:val="28"/>
        </w:rPr>
        <w:t xml:space="preserve"> </w:t>
      </w:r>
      <w:r w:rsidRPr="004A0C78">
        <w:rPr>
          <w:rFonts w:ascii="Times New Roman" w:hAnsi="Times New Roman" w:cs="Times New Roman"/>
          <w:sz w:val="28"/>
          <w:szCs w:val="28"/>
        </w:rPr>
        <w:t xml:space="preserve">claim of </w:t>
      </w:r>
      <w:r w:rsidR="00C40FDB">
        <w:rPr>
          <w:rFonts w:ascii="Times New Roman" w:hAnsi="Times New Roman" w:cs="Times New Roman"/>
          <w:sz w:val="28"/>
          <w:szCs w:val="28"/>
        </w:rPr>
        <w:t>the Petitioner was</w:t>
      </w:r>
      <w:r w:rsidR="00A31712">
        <w:rPr>
          <w:rFonts w:ascii="Times New Roman" w:hAnsi="Times New Roman" w:cs="Times New Roman"/>
          <w:sz w:val="28"/>
          <w:szCs w:val="28"/>
        </w:rPr>
        <w:tab/>
      </w:r>
      <w:r>
        <w:rPr>
          <w:rFonts w:ascii="Times New Roman" w:hAnsi="Times New Roman" w:cs="Times New Roman"/>
          <w:sz w:val="28"/>
          <w:szCs w:val="28"/>
        </w:rPr>
        <w:t>baseless and</w:t>
      </w:r>
      <w:r w:rsidR="005A474C">
        <w:rPr>
          <w:rFonts w:ascii="Times New Roman" w:hAnsi="Times New Roman" w:cs="Times New Roman"/>
          <w:sz w:val="28"/>
          <w:szCs w:val="28"/>
        </w:rPr>
        <w:t xml:space="preserve"> </w:t>
      </w:r>
      <w:r w:rsidRPr="004A0C78">
        <w:rPr>
          <w:rFonts w:ascii="Times New Roman" w:hAnsi="Times New Roman" w:cs="Times New Roman"/>
          <w:sz w:val="28"/>
          <w:szCs w:val="28"/>
        </w:rPr>
        <w:t xml:space="preserve">frivolous and </w:t>
      </w:r>
      <w:r w:rsidR="004E6576">
        <w:rPr>
          <w:rFonts w:ascii="Times New Roman" w:hAnsi="Times New Roman" w:cs="Times New Roman"/>
          <w:sz w:val="28"/>
          <w:szCs w:val="28"/>
        </w:rPr>
        <w:t>based on</w:t>
      </w:r>
      <w:r w:rsidR="00AB7140">
        <w:rPr>
          <w:rFonts w:ascii="Times New Roman" w:hAnsi="Times New Roman" w:cs="Times New Roman"/>
          <w:sz w:val="28"/>
          <w:szCs w:val="28"/>
        </w:rPr>
        <w:t xml:space="preserve"> </w:t>
      </w:r>
      <w:r w:rsidR="00DC329A">
        <w:rPr>
          <w:rFonts w:ascii="Times New Roman" w:hAnsi="Times New Roman" w:cs="Times New Roman"/>
          <w:sz w:val="28"/>
          <w:szCs w:val="28"/>
        </w:rPr>
        <w:t>merely</w:t>
      </w:r>
      <w:r w:rsidR="008B496E">
        <w:rPr>
          <w:rFonts w:ascii="Times New Roman" w:hAnsi="Times New Roman" w:cs="Times New Roman"/>
          <w:sz w:val="28"/>
          <w:szCs w:val="28"/>
        </w:rPr>
        <w:t xml:space="preserve"> conjecture and surmises. </w:t>
      </w:r>
    </w:p>
    <w:p w:rsidR="00B91678" w:rsidRPr="00434AF5" w:rsidRDefault="00434AF5" w:rsidP="00434AF5">
      <w:pPr>
        <w:spacing w:line="480" w:lineRule="auto"/>
        <w:ind w:right="-24"/>
        <w:jc w:val="both"/>
        <w:rPr>
          <w:rFonts w:ascii="Times New Roman" w:hAnsi="Times New Roman" w:cs="Times New Roman"/>
          <w:sz w:val="28"/>
          <w:szCs w:val="28"/>
          <w:vertAlign w:val="superscript"/>
        </w:rPr>
      </w:pPr>
      <w:r w:rsidRPr="006F58D9">
        <w:rPr>
          <w:rFonts w:ascii="Times New Roman" w:hAnsi="Times New Roman" w:cs="Times New Roman"/>
          <w:b/>
          <w:sz w:val="28"/>
          <w:szCs w:val="28"/>
        </w:rPr>
        <w:lastRenderedPageBreak/>
        <w:t>(vii)</w:t>
      </w:r>
      <w:r w:rsidR="006F58D9">
        <w:rPr>
          <w:rFonts w:ascii="Times New Roman" w:hAnsi="Times New Roman" w:cs="Times New Roman"/>
          <w:sz w:val="28"/>
          <w:szCs w:val="28"/>
        </w:rPr>
        <w:t xml:space="preserve">   </w:t>
      </w:r>
      <w:r w:rsidR="00612AD9" w:rsidRPr="00434AF5">
        <w:rPr>
          <w:rFonts w:ascii="Times New Roman" w:hAnsi="Times New Roman" w:cs="Times New Roman"/>
          <w:sz w:val="28"/>
          <w:szCs w:val="28"/>
        </w:rPr>
        <w:t>The Appeal may be dismissed.</w:t>
      </w:r>
    </w:p>
    <w:p w:rsidR="00B91678" w:rsidRDefault="00B91678" w:rsidP="00B91678">
      <w:pPr>
        <w:pStyle w:val="ListParagraph"/>
        <w:spacing w:line="480" w:lineRule="auto"/>
        <w:ind w:left="0"/>
        <w:jc w:val="both"/>
        <w:rPr>
          <w:rFonts w:ascii="Times New Roman" w:hAnsi="Times New Roman" w:cs="Times New Roman"/>
          <w:b/>
          <w:sz w:val="28"/>
          <w:szCs w:val="28"/>
        </w:rPr>
      </w:pPr>
      <w:r w:rsidRPr="00C46A1E">
        <w:rPr>
          <w:rFonts w:ascii="Times New Roman" w:hAnsi="Times New Roman" w:cs="Times New Roman"/>
          <w:b/>
          <w:sz w:val="28"/>
          <w:szCs w:val="28"/>
        </w:rPr>
        <w:t xml:space="preserve">5. </w:t>
      </w:r>
      <w:r>
        <w:rPr>
          <w:rFonts w:ascii="Times New Roman" w:hAnsi="Times New Roman" w:cs="Times New Roman"/>
          <w:b/>
          <w:sz w:val="28"/>
          <w:szCs w:val="28"/>
        </w:rPr>
        <w:tab/>
      </w:r>
      <w:r w:rsidRPr="00C46A1E">
        <w:rPr>
          <w:rFonts w:ascii="Times New Roman" w:hAnsi="Times New Roman" w:cs="Times New Roman"/>
          <w:b/>
          <w:sz w:val="28"/>
          <w:szCs w:val="28"/>
        </w:rPr>
        <w:t>Analysis:</w:t>
      </w:r>
    </w:p>
    <w:p w:rsidR="00BE4060" w:rsidRDefault="00BE4060" w:rsidP="00B91678">
      <w:pPr>
        <w:pStyle w:val="ListParagraph"/>
        <w:spacing w:line="480" w:lineRule="auto"/>
        <w:ind w:left="0"/>
        <w:jc w:val="both"/>
        <w:rPr>
          <w:rFonts w:ascii="Times New Roman" w:hAnsi="Times New Roman" w:cs="Times New Roman"/>
          <w:sz w:val="28"/>
          <w:szCs w:val="28"/>
        </w:rPr>
      </w:pPr>
      <w:r>
        <w:rPr>
          <w:rFonts w:ascii="Times New Roman" w:hAnsi="Times New Roman" w:cs="Times New Roman"/>
          <w:b/>
          <w:sz w:val="28"/>
          <w:szCs w:val="28"/>
        </w:rPr>
        <w:tab/>
      </w:r>
      <w:r w:rsidRPr="00BE4060">
        <w:rPr>
          <w:rFonts w:ascii="Times New Roman" w:hAnsi="Times New Roman" w:cs="Times New Roman"/>
          <w:sz w:val="28"/>
          <w:szCs w:val="28"/>
        </w:rPr>
        <w:tab/>
        <w:t xml:space="preserve">The </w:t>
      </w:r>
      <w:r w:rsidR="00361F16">
        <w:rPr>
          <w:rFonts w:ascii="Times New Roman" w:hAnsi="Times New Roman" w:cs="Times New Roman"/>
          <w:sz w:val="28"/>
          <w:szCs w:val="28"/>
        </w:rPr>
        <w:t xml:space="preserve">issue requiring adjudication is the legitimacy of the claim of the </w:t>
      </w:r>
      <w:r w:rsidR="009728FF">
        <w:rPr>
          <w:rFonts w:ascii="Times New Roman" w:hAnsi="Times New Roman" w:cs="Times New Roman"/>
          <w:sz w:val="28"/>
          <w:szCs w:val="28"/>
        </w:rPr>
        <w:t>P</w:t>
      </w:r>
      <w:r w:rsidR="00361F16">
        <w:rPr>
          <w:rFonts w:ascii="Times New Roman" w:hAnsi="Times New Roman" w:cs="Times New Roman"/>
          <w:sz w:val="28"/>
          <w:szCs w:val="28"/>
        </w:rPr>
        <w:t xml:space="preserve">etitioner for allowing </w:t>
      </w:r>
      <w:r w:rsidR="001D253E">
        <w:rPr>
          <w:rFonts w:ascii="Times New Roman" w:hAnsi="Times New Roman" w:cs="Times New Roman"/>
          <w:sz w:val="28"/>
          <w:szCs w:val="28"/>
        </w:rPr>
        <w:t>T</w:t>
      </w:r>
      <w:r w:rsidR="00361F16">
        <w:rPr>
          <w:rFonts w:ascii="Times New Roman" w:hAnsi="Times New Roman" w:cs="Times New Roman"/>
          <w:sz w:val="28"/>
          <w:szCs w:val="28"/>
        </w:rPr>
        <w:t xml:space="preserve">ime of Day (ToD) Tariff rebate, on the basis of 50% consumption for the period from 11/2015 to 03/2016 and </w:t>
      </w:r>
      <w:r w:rsidR="001D253E">
        <w:rPr>
          <w:rFonts w:ascii="Times New Roman" w:hAnsi="Times New Roman" w:cs="Times New Roman"/>
          <w:sz w:val="28"/>
          <w:szCs w:val="28"/>
        </w:rPr>
        <w:t xml:space="preserve">interest on delayed payment on Time of Day (ToD) </w:t>
      </w:r>
      <w:r w:rsidR="00361F16">
        <w:rPr>
          <w:rFonts w:ascii="Times New Roman" w:hAnsi="Times New Roman" w:cs="Times New Roman"/>
          <w:sz w:val="28"/>
          <w:szCs w:val="28"/>
        </w:rPr>
        <w:t xml:space="preserve">for the period from </w:t>
      </w:r>
      <w:r w:rsidR="001D253E">
        <w:rPr>
          <w:rFonts w:ascii="Times New Roman" w:hAnsi="Times New Roman" w:cs="Times New Roman"/>
          <w:sz w:val="28"/>
          <w:szCs w:val="28"/>
        </w:rPr>
        <w:t>11</w:t>
      </w:r>
      <w:r w:rsidR="00361F16">
        <w:rPr>
          <w:rFonts w:ascii="Times New Roman" w:hAnsi="Times New Roman" w:cs="Times New Roman"/>
          <w:sz w:val="28"/>
          <w:szCs w:val="28"/>
        </w:rPr>
        <w:t>/201</w:t>
      </w:r>
      <w:r w:rsidR="001D253E">
        <w:rPr>
          <w:rFonts w:ascii="Times New Roman" w:hAnsi="Times New Roman" w:cs="Times New Roman"/>
          <w:sz w:val="28"/>
          <w:szCs w:val="28"/>
        </w:rPr>
        <w:t>5</w:t>
      </w:r>
      <w:r w:rsidR="00361F16">
        <w:rPr>
          <w:rFonts w:ascii="Times New Roman" w:hAnsi="Times New Roman" w:cs="Times New Roman"/>
          <w:sz w:val="28"/>
          <w:szCs w:val="28"/>
        </w:rPr>
        <w:t xml:space="preserve"> to 10/2017  as per applicable regulations.</w:t>
      </w:r>
    </w:p>
    <w:p w:rsidR="00361F16" w:rsidRDefault="00361F16" w:rsidP="00B91678">
      <w:pPr>
        <w:pStyle w:val="ListParagraph"/>
        <w:spacing w:line="480" w:lineRule="auto"/>
        <w:ind w:left="0"/>
        <w:jc w:val="both"/>
        <w:rPr>
          <w:rFonts w:ascii="Times New Roman" w:hAnsi="Times New Roman" w:cs="Times New Roman"/>
          <w:i/>
          <w:sz w:val="28"/>
          <w:szCs w:val="28"/>
        </w:rPr>
      </w:pPr>
      <w:r>
        <w:rPr>
          <w:rFonts w:ascii="Times New Roman" w:hAnsi="Times New Roman" w:cs="Times New Roman"/>
          <w:sz w:val="28"/>
          <w:szCs w:val="28"/>
        </w:rPr>
        <w:tab/>
      </w:r>
      <w:r w:rsidR="007C6B58">
        <w:rPr>
          <w:rFonts w:ascii="Times New Roman" w:hAnsi="Times New Roman" w:cs="Times New Roman"/>
          <w:i/>
          <w:sz w:val="28"/>
          <w:szCs w:val="28"/>
        </w:rPr>
        <w:t>The points emerged are deliberated and analysed as under:</w:t>
      </w:r>
    </w:p>
    <w:p w:rsidR="00151422" w:rsidRPr="00F02CFF" w:rsidRDefault="00700BA0" w:rsidP="00151422">
      <w:pPr>
        <w:pStyle w:val="ListParagraph"/>
        <w:numPr>
          <w:ilvl w:val="0"/>
          <w:numId w:val="16"/>
        </w:numPr>
        <w:spacing w:line="480" w:lineRule="auto"/>
        <w:ind w:right="-24"/>
        <w:jc w:val="both"/>
        <w:rPr>
          <w:rFonts w:ascii="Times New Roman" w:hAnsi="Times New Roman" w:cs="Times New Roman"/>
          <w:b/>
          <w:sz w:val="28"/>
          <w:szCs w:val="28"/>
        </w:rPr>
      </w:pPr>
      <w:r w:rsidRPr="00F02CFF">
        <w:rPr>
          <w:rFonts w:ascii="Times New Roman" w:hAnsi="Times New Roman" w:cs="Times New Roman"/>
          <w:sz w:val="28"/>
          <w:szCs w:val="28"/>
        </w:rPr>
        <w:t>P</w:t>
      </w:r>
      <w:r w:rsidR="00C951FA" w:rsidRPr="00F02CFF">
        <w:rPr>
          <w:rFonts w:ascii="Times New Roman" w:hAnsi="Times New Roman" w:cs="Times New Roman"/>
          <w:sz w:val="28"/>
          <w:szCs w:val="28"/>
        </w:rPr>
        <w:t>R</w:t>
      </w:r>
      <w:r w:rsidRPr="00F02CFF">
        <w:rPr>
          <w:rFonts w:ascii="Times New Roman" w:hAnsi="Times New Roman" w:cs="Times New Roman"/>
          <w:sz w:val="28"/>
          <w:szCs w:val="28"/>
        </w:rPr>
        <w:t xml:space="preserve"> contended that the Petitioner was having a Medium supply Category connection for the Oil Mill with sanctioned load of 97.740 k</w:t>
      </w:r>
      <w:r w:rsidR="00C951FA" w:rsidRPr="00F02CFF">
        <w:rPr>
          <w:rFonts w:ascii="Times New Roman" w:hAnsi="Times New Roman" w:cs="Times New Roman"/>
          <w:sz w:val="28"/>
          <w:szCs w:val="28"/>
        </w:rPr>
        <w:t>W</w:t>
      </w:r>
      <w:r w:rsidRPr="00F02CFF">
        <w:rPr>
          <w:rFonts w:ascii="Times New Roman" w:hAnsi="Times New Roman" w:cs="Times New Roman"/>
          <w:sz w:val="28"/>
          <w:szCs w:val="28"/>
        </w:rPr>
        <w:t xml:space="preserve"> w.e.f. 20.02.2014 when a Device Language Message Specification (DLMS) </w:t>
      </w:r>
      <w:r w:rsidR="009728FF">
        <w:rPr>
          <w:rFonts w:ascii="Times New Roman" w:hAnsi="Times New Roman" w:cs="Times New Roman"/>
          <w:sz w:val="28"/>
          <w:szCs w:val="28"/>
        </w:rPr>
        <w:t xml:space="preserve"> complied </w:t>
      </w:r>
      <w:r w:rsidR="00C951FA" w:rsidRPr="00F02CFF">
        <w:rPr>
          <w:rFonts w:ascii="Times New Roman" w:hAnsi="Times New Roman" w:cs="Times New Roman"/>
          <w:sz w:val="28"/>
          <w:szCs w:val="28"/>
        </w:rPr>
        <w:t>E</w:t>
      </w:r>
      <w:r w:rsidRPr="00F02CFF">
        <w:rPr>
          <w:rFonts w:ascii="Times New Roman" w:hAnsi="Times New Roman" w:cs="Times New Roman"/>
          <w:sz w:val="28"/>
          <w:szCs w:val="28"/>
        </w:rPr>
        <w:t>nergy Meter was installed.</w:t>
      </w:r>
      <w:r w:rsidR="00F02CFF">
        <w:rPr>
          <w:rFonts w:ascii="Times New Roman" w:hAnsi="Times New Roman" w:cs="Times New Roman"/>
          <w:sz w:val="28"/>
          <w:szCs w:val="28"/>
        </w:rPr>
        <w:t xml:space="preserve"> </w:t>
      </w:r>
      <w:r w:rsidR="00A45808" w:rsidRPr="00F02CFF">
        <w:rPr>
          <w:rFonts w:ascii="Times New Roman" w:hAnsi="Times New Roman" w:cs="Times New Roman"/>
          <w:sz w:val="28"/>
          <w:szCs w:val="28"/>
        </w:rPr>
        <w:t>The Petitioner complained on dated 30.11.2017</w:t>
      </w:r>
      <w:r w:rsidR="00FF5743">
        <w:rPr>
          <w:rFonts w:ascii="Times New Roman" w:hAnsi="Times New Roman" w:cs="Times New Roman"/>
          <w:sz w:val="28"/>
          <w:szCs w:val="28"/>
        </w:rPr>
        <w:t xml:space="preserve"> </w:t>
      </w:r>
      <w:r w:rsidR="00A45808" w:rsidRPr="00F02CFF">
        <w:rPr>
          <w:rFonts w:ascii="Times New Roman" w:hAnsi="Times New Roman" w:cs="Times New Roman"/>
          <w:sz w:val="28"/>
          <w:szCs w:val="28"/>
        </w:rPr>
        <w:t>to the Chairman</w:t>
      </w:r>
      <w:r w:rsidR="00296412" w:rsidRPr="00F02CFF">
        <w:rPr>
          <w:rFonts w:ascii="Times New Roman" w:hAnsi="Times New Roman" w:cs="Times New Roman"/>
          <w:sz w:val="28"/>
          <w:szCs w:val="28"/>
        </w:rPr>
        <w:t>–</w:t>
      </w:r>
      <w:r w:rsidR="00A45808" w:rsidRPr="00F02CFF">
        <w:rPr>
          <w:rFonts w:ascii="Times New Roman" w:hAnsi="Times New Roman" w:cs="Times New Roman"/>
          <w:sz w:val="28"/>
          <w:szCs w:val="28"/>
        </w:rPr>
        <w:t>cum-Managing</w:t>
      </w:r>
      <w:r w:rsidR="00FF6FF4" w:rsidRPr="00F02CFF">
        <w:rPr>
          <w:rFonts w:ascii="Times New Roman" w:hAnsi="Times New Roman" w:cs="Times New Roman"/>
          <w:sz w:val="28"/>
          <w:szCs w:val="28"/>
        </w:rPr>
        <w:t xml:space="preserve"> </w:t>
      </w:r>
      <w:r w:rsidR="00A45808" w:rsidRPr="00F02CFF">
        <w:rPr>
          <w:rFonts w:ascii="Times New Roman" w:hAnsi="Times New Roman" w:cs="Times New Roman"/>
          <w:sz w:val="28"/>
          <w:szCs w:val="28"/>
        </w:rPr>
        <w:t>Director, PSPCL under</w:t>
      </w:r>
      <w:r w:rsidR="007213BA" w:rsidRPr="00F02CFF">
        <w:rPr>
          <w:rFonts w:ascii="Times New Roman" w:hAnsi="Times New Roman" w:cs="Times New Roman"/>
          <w:sz w:val="28"/>
          <w:szCs w:val="28"/>
        </w:rPr>
        <w:t xml:space="preserve"> i</w:t>
      </w:r>
      <w:r w:rsidR="00A45808" w:rsidRPr="00F02CFF">
        <w:rPr>
          <w:rFonts w:ascii="Times New Roman" w:hAnsi="Times New Roman" w:cs="Times New Roman"/>
          <w:sz w:val="28"/>
          <w:szCs w:val="28"/>
        </w:rPr>
        <w:t xml:space="preserve">ntimation to Chief </w:t>
      </w:r>
      <w:r w:rsidR="00FF6FF4" w:rsidRPr="00F02CFF">
        <w:rPr>
          <w:rFonts w:ascii="Times New Roman" w:hAnsi="Times New Roman" w:cs="Times New Roman"/>
          <w:sz w:val="28"/>
          <w:szCs w:val="28"/>
        </w:rPr>
        <w:t xml:space="preserve"> </w:t>
      </w:r>
      <w:r w:rsidR="00A45808" w:rsidRPr="00F02CFF">
        <w:rPr>
          <w:rFonts w:ascii="Times New Roman" w:hAnsi="Times New Roman" w:cs="Times New Roman"/>
          <w:sz w:val="28"/>
          <w:szCs w:val="28"/>
        </w:rPr>
        <w:t>Engineer / DS, Deputy Chief Engineer</w:t>
      </w:r>
      <w:r w:rsidR="007213BA" w:rsidRPr="00F02CFF">
        <w:rPr>
          <w:rFonts w:ascii="Times New Roman" w:hAnsi="Times New Roman" w:cs="Times New Roman"/>
          <w:sz w:val="28"/>
          <w:szCs w:val="28"/>
        </w:rPr>
        <w:t xml:space="preserve"> </w:t>
      </w:r>
      <w:r w:rsidR="00A45808" w:rsidRPr="00F02CFF">
        <w:rPr>
          <w:rFonts w:ascii="Times New Roman" w:hAnsi="Times New Roman" w:cs="Times New Roman"/>
          <w:sz w:val="28"/>
          <w:szCs w:val="28"/>
        </w:rPr>
        <w:t>/</w:t>
      </w:r>
      <w:r w:rsidR="007213BA" w:rsidRPr="00F02CFF">
        <w:rPr>
          <w:rFonts w:ascii="Times New Roman" w:hAnsi="Times New Roman" w:cs="Times New Roman"/>
          <w:sz w:val="28"/>
          <w:szCs w:val="28"/>
        </w:rPr>
        <w:t xml:space="preserve"> </w:t>
      </w:r>
      <w:r w:rsidR="00A45808" w:rsidRPr="00F02CFF">
        <w:rPr>
          <w:rFonts w:ascii="Times New Roman" w:hAnsi="Times New Roman" w:cs="Times New Roman"/>
          <w:sz w:val="28"/>
          <w:szCs w:val="28"/>
        </w:rPr>
        <w:t>DS and Sr. XEN</w:t>
      </w:r>
      <w:r w:rsidR="00FF6FF4" w:rsidRPr="00F02CFF">
        <w:rPr>
          <w:rFonts w:ascii="Times New Roman" w:hAnsi="Times New Roman" w:cs="Times New Roman"/>
          <w:sz w:val="28"/>
          <w:szCs w:val="28"/>
        </w:rPr>
        <w:t xml:space="preserve"> </w:t>
      </w:r>
      <w:r w:rsidR="00A45808" w:rsidRPr="00F02CFF">
        <w:rPr>
          <w:rFonts w:ascii="Times New Roman" w:hAnsi="Times New Roman" w:cs="Times New Roman"/>
          <w:sz w:val="28"/>
          <w:szCs w:val="28"/>
        </w:rPr>
        <w:t>/</w:t>
      </w:r>
      <w:r w:rsidR="00FF6FF4" w:rsidRPr="00F02CFF">
        <w:rPr>
          <w:rFonts w:ascii="Times New Roman" w:hAnsi="Times New Roman" w:cs="Times New Roman"/>
          <w:sz w:val="28"/>
          <w:szCs w:val="28"/>
        </w:rPr>
        <w:t xml:space="preserve"> </w:t>
      </w:r>
      <w:r w:rsidR="00A45808" w:rsidRPr="00F02CFF">
        <w:rPr>
          <w:rFonts w:ascii="Times New Roman" w:hAnsi="Times New Roman" w:cs="Times New Roman"/>
          <w:sz w:val="28"/>
          <w:szCs w:val="28"/>
        </w:rPr>
        <w:t>DS, PSPCL, Barnala, for not allowing the rebate of ToD Tariff</w:t>
      </w:r>
      <w:r w:rsidR="009728FF">
        <w:rPr>
          <w:rFonts w:ascii="Times New Roman" w:hAnsi="Times New Roman" w:cs="Times New Roman"/>
          <w:sz w:val="28"/>
          <w:szCs w:val="28"/>
        </w:rPr>
        <w:t xml:space="preserve"> as per Tariff Orders issued by Hon’ble PSERC</w:t>
      </w:r>
      <w:r w:rsidR="00A45808" w:rsidRPr="00F02CFF">
        <w:rPr>
          <w:rFonts w:ascii="Times New Roman" w:hAnsi="Times New Roman" w:cs="Times New Roman"/>
          <w:sz w:val="28"/>
          <w:szCs w:val="28"/>
        </w:rPr>
        <w:t>. In response thereto, the Petitioner  received a letter bearing no. 2335 dated 14.12.2017, from the Respondent</w:t>
      </w:r>
      <w:r w:rsidR="00F02CFF">
        <w:rPr>
          <w:rFonts w:ascii="Times New Roman" w:hAnsi="Times New Roman" w:cs="Times New Roman"/>
          <w:sz w:val="28"/>
          <w:szCs w:val="28"/>
        </w:rPr>
        <w:t>’s office</w:t>
      </w:r>
      <w:r w:rsidR="00A45808" w:rsidRPr="00F02CFF">
        <w:rPr>
          <w:rFonts w:ascii="Times New Roman" w:hAnsi="Times New Roman" w:cs="Times New Roman"/>
          <w:sz w:val="28"/>
          <w:szCs w:val="28"/>
        </w:rPr>
        <w:t xml:space="preserve"> informing it that reply to the letters dated 01.08.2017 and </w:t>
      </w:r>
      <w:r w:rsidR="00A45808" w:rsidRPr="00F02CFF">
        <w:rPr>
          <w:rFonts w:ascii="Times New Roman" w:hAnsi="Times New Roman" w:cs="Times New Roman"/>
          <w:sz w:val="28"/>
          <w:szCs w:val="28"/>
        </w:rPr>
        <w:lastRenderedPageBreak/>
        <w:t>10.09.2017,</w:t>
      </w:r>
      <w:r w:rsidR="00FF5743">
        <w:rPr>
          <w:rFonts w:ascii="Times New Roman" w:hAnsi="Times New Roman" w:cs="Times New Roman"/>
          <w:sz w:val="28"/>
          <w:szCs w:val="28"/>
        </w:rPr>
        <w:t xml:space="preserve"> </w:t>
      </w:r>
      <w:r w:rsidR="00A45808" w:rsidRPr="00F02CFF">
        <w:rPr>
          <w:rFonts w:ascii="Times New Roman" w:hAnsi="Times New Roman" w:cs="Times New Roman"/>
          <w:sz w:val="28"/>
          <w:szCs w:val="28"/>
        </w:rPr>
        <w:t xml:space="preserve">of the Petitioner was sent by </w:t>
      </w:r>
      <w:r w:rsidR="009728FF">
        <w:rPr>
          <w:rFonts w:ascii="Times New Roman" w:hAnsi="Times New Roman" w:cs="Times New Roman"/>
          <w:sz w:val="28"/>
          <w:szCs w:val="28"/>
        </w:rPr>
        <w:t xml:space="preserve">it </w:t>
      </w:r>
      <w:r w:rsidR="00A45808" w:rsidRPr="00F02CFF">
        <w:rPr>
          <w:rFonts w:ascii="Times New Roman" w:hAnsi="Times New Roman" w:cs="Times New Roman"/>
          <w:sz w:val="28"/>
          <w:szCs w:val="28"/>
        </w:rPr>
        <w:t>which was received back undelivered. However, the Respondent failed to produce evidence in support of its aforesaid contention before the Forum. Moreover, letter no. 1451 dated 10.09.2017 of the Respondent mentioned that  Petitioner was not eligible  for rebate in view of instructions contained in CC No. 1</w:t>
      </w:r>
      <w:r w:rsidR="005B6011">
        <w:rPr>
          <w:rFonts w:ascii="Times New Roman" w:hAnsi="Times New Roman" w:cs="Times New Roman"/>
          <w:sz w:val="28"/>
          <w:szCs w:val="28"/>
        </w:rPr>
        <w:t>6</w:t>
      </w:r>
      <w:r w:rsidR="00A45808" w:rsidRPr="00F02CFF">
        <w:rPr>
          <w:rFonts w:ascii="Times New Roman" w:hAnsi="Times New Roman" w:cs="Times New Roman"/>
          <w:sz w:val="28"/>
          <w:szCs w:val="28"/>
        </w:rPr>
        <w:t>/2015 because it had not applied for the same before 15.09.2015. The version of the Respondent was not in accordance with the spirit of the provisions of  CC No. 1</w:t>
      </w:r>
      <w:r w:rsidR="005B6011">
        <w:rPr>
          <w:rFonts w:ascii="Times New Roman" w:hAnsi="Times New Roman" w:cs="Times New Roman"/>
          <w:sz w:val="28"/>
          <w:szCs w:val="28"/>
        </w:rPr>
        <w:t>6</w:t>
      </w:r>
      <w:r w:rsidR="00A45808" w:rsidRPr="00F02CFF">
        <w:rPr>
          <w:rFonts w:ascii="Times New Roman" w:hAnsi="Times New Roman" w:cs="Times New Roman"/>
          <w:sz w:val="28"/>
          <w:szCs w:val="28"/>
        </w:rPr>
        <w:t>/201</w:t>
      </w:r>
      <w:r w:rsidR="005B6011">
        <w:rPr>
          <w:rFonts w:ascii="Times New Roman" w:hAnsi="Times New Roman" w:cs="Times New Roman"/>
          <w:sz w:val="28"/>
          <w:szCs w:val="28"/>
        </w:rPr>
        <w:t>5 dated 07.05.2015</w:t>
      </w:r>
      <w:r w:rsidR="00A45808" w:rsidRPr="00F02CFF">
        <w:rPr>
          <w:rFonts w:ascii="Times New Roman" w:hAnsi="Times New Roman" w:cs="Times New Roman"/>
          <w:sz w:val="28"/>
          <w:szCs w:val="28"/>
        </w:rPr>
        <w:t>.</w:t>
      </w:r>
      <w:r w:rsidR="00EA2656" w:rsidRPr="00F02CFF">
        <w:rPr>
          <w:rFonts w:ascii="Times New Roman" w:hAnsi="Times New Roman" w:cs="Times New Roman"/>
          <w:sz w:val="28"/>
          <w:szCs w:val="28"/>
        </w:rPr>
        <w:t xml:space="preserve">  </w:t>
      </w:r>
      <w:r w:rsidR="00151422" w:rsidRPr="00F02CFF">
        <w:rPr>
          <w:rFonts w:ascii="Times New Roman" w:hAnsi="Times New Roman" w:cs="Times New Roman"/>
          <w:sz w:val="28"/>
          <w:szCs w:val="28"/>
        </w:rPr>
        <w:t>During the course of oral submissions in the Forum on 07.03.2018, the Respondent failed to give convincing reply to the submissions of the Petitioner. After hearing both the parties, the Forum passed order dated 02.04.2018 to allow ToD Tariff rebate from 11/2015 to 10/2017 as per provision</w:t>
      </w:r>
      <w:r w:rsidR="00503580">
        <w:rPr>
          <w:rFonts w:ascii="Times New Roman" w:hAnsi="Times New Roman" w:cs="Times New Roman"/>
          <w:sz w:val="28"/>
          <w:szCs w:val="28"/>
        </w:rPr>
        <w:t>s</w:t>
      </w:r>
      <w:r w:rsidR="00151422" w:rsidRPr="00F02CFF">
        <w:rPr>
          <w:rFonts w:ascii="Times New Roman" w:hAnsi="Times New Roman" w:cs="Times New Roman"/>
          <w:sz w:val="28"/>
          <w:szCs w:val="28"/>
        </w:rPr>
        <w:t xml:space="preserve"> of relevant Tariff Orders without prejudice to the outcome of the decision of  the Hon’ble Punjab </w:t>
      </w:r>
      <w:r w:rsidR="002465A4" w:rsidRPr="00F02CFF">
        <w:rPr>
          <w:rFonts w:ascii="Times New Roman" w:hAnsi="Times New Roman" w:cs="Times New Roman"/>
          <w:sz w:val="28"/>
          <w:szCs w:val="28"/>
        </w:rPr>
        <w:t>and</w:t>
      </w:r>
      <w:r w:rsidR="00151422" w:rsidRPr="00F02CFF">
        <w:rPr>
          <w:rFonts w:ascii="Times New Roman" w:hAnsi="Times New Roman" w:cs="Times New Roman"/>
          <w:sz w:val="28"/>
          <w:szCs w:val="28"/>
        </w:rPr>
        <w:t xml:space="preserve"> Haryana High Court, Chandigarh in CWP No.  28728 of 2017 filed by the Petitioner, praying for setting aside the order of this </w:t>
      </w:r>
      <w:r w:rsidR="002465A4" w:rsidRPr="00F02CFF">
        <w:rPr>
          <w:rFonts w:ascii="Times New Roman" w:hAnsi="Times New Roman" w:cs="Times New Roman"/>
          <w:sz w:val="28"/>
          <w:szCs w:val="28"/>
        </w:rPr>
        <w:t>C</w:t>
      </w:r>
      <w:r w:rsidR="00151422" w:rsidRPr="00F02CFF">
        <w:rPr>
          <w:rFonts w:ascii="Times New Roman" w:hAnsi="Times New Roman" w:cs="Times New Roman"/>
          <w:sz w:val="28"/>
          <w:szCs w:val="28"/>
        </w:rPr>
        <w:t xml:space="preserve">ourt in Appeal No. 40/2017 regarding recovery of the difference of the amount due to application </w:t>
      </w:r>
      <w:r w:rsidR="00151422" w:rsidRPr="00F02CFF">
        <w:rPr>
          <w:rFonts w:ascii="Times New Roman" w:hAnsi="Times New Roman" w:cs="Times New Roman"/>
          <w:sz w:val="28"/>
          <w:szCs w:val="28"/>
        </w:rPr>
        <w:lastRenderedPageBreak/>
        <w:t>of incorrect Multiplication Factor</w:t>
      </w:r>
      <w:r w:rsidR="002465A4" w:rsidRPr="00F02CFF">
        <w:rPr>
          <w:rFonts w:ascii="Times New Roman" w:hAnsi="Times New Roman" w:cs="Times New Roman"/>
          <w:sz w:val="28"/>
          <w:szCs w:val="28"/>
        </w:rPr>
        <w:t xml:space="preserve"> during the period from </w:t>
      </w:r>
      <w:r w:rsidR="00503580">
        <w:rPr>
          <w:rFonts w:ascii="Times New Roman" w:hAnsi="Times New Roman" w:cs="Times New Roman"/>
          <w:sz w:val="28"/>
          <w:szCs w:val="28"/>
        </w:rPr>
        <w:t xml:space="preserve">20.02.2014 </w:t>
      </w:r>
      <w:r w:rsidR="002465A4" w:rsidRPr="00F02CFF">
        <w:rPr>
          <w:rFonts w:ascii="Times New Roman" w:hAnsi="Times New Roman" w:cs="Times New Roman"/>
          <w:sz w:val="28"/>
          <w:szCs w:val="28"/>
        </w:rPr>
        <w:t>to</w:t>
      </w:r>
      <w:r w:rsidR="00503580">
        <w:rPr>
          <w:rFonts w:ascii="Times New Roman" w:hAnsi="Times New Roman" w:cs="Times New Roman"/>
          <w:sz w:val="28"/>
          <w:szCs w:val="28"/>
        </w:rPr>
        <w:t xml:space="preserve"> 10.04.2017</w:t>
      </w:r>
      <w:r w:rsidR="00151422" w:rsidRPr="00F02CFF">
        <w:rPr>
          <w:rFonts w:ascii="Times New Roman" w:hAnsi="Times New Roman" w:cs="Times New Roman"/>
          <w:sz w:val="28"/>
          <w:szCs w:val="28"/>
        </w:rPr>
        <w:t xml:space="preserve">. </w:t>
      </w:r>
    </w:p>
    <w:p w:rsidR="00C3663A" w:rsidRDefault="00FA3D2F" w:rsidP="00A80BEB">
      <w:pPr>
        <w:pStyle w:val="ListParagraph"/>
        <w:spacing w:line="480" w:lineRule="auto"/>
        <w:ind w:left="1440" w:right="-24"/>
        <w:jc w:val="both"/>
        <w:rPr>
          <w:rFonts w:ascii="Times New Roman" w:hAnsi="Times New Roman" w:cs="Times New Roman"/>
          <w:sz w:val="28"/>
          <w:szCs w:val="28"/>
        </w:rPr>
      </w:pPr>
      <w:r>
        <w:rPr>
          <w:rFonts w:ascii="Times New Roman" w:hAnsi="Times New Roman" w:cs="Times New Roman"/>
          <w:sz w:val="28"/>
          <w:szCs w:val="28"/>
        </w:rPr>
        <w:t xml:space="preserve">        </w:t>
      </w:r>
      <w:r w:rsidR="007F3B46">
        <w:rPr>
          <w:rFonts w:ascii="Times New Roman" w:hAnsi="Times New Roman" w:cs="Times New Roman"/>
          <w:sz w:val="28"/>
          <w:szCs w:val="28"/>
        </w:rPr>
        <w:t>The Respondent contested the averments of the Petitioner and stated that</w:t>
      </w:r>
      <w:r w:rsidR="00C3663A">
        <w:rPr>
          <w:rFonts w:ascii="Times New Roman" w:hAnsi="Times New Roman" w:cs="Times New Roman"/>
          <w:sz w:val="28"/>
          <w:szCs w:val="28"/>
        </w:rPr>
        <w:t xml:space="preserve"> </w:t>
      </w:r>
      <w:r w:rsidR="009479A8">
        <w:rPr>
          <w:rFonts w:ascii="Times New Roman" w:hAnsi="Times New Roman" w:cs="Times New Roman"/>
          <w:sz w:val="28"/>
          <w:szCs w:val="28"/>
        </w:rPr>
        <w:t>t</w:t>
      </w:r>
      <w:r w:rsidR="00C3663A">
        <w:rPr>
          <w:rFonts w:ascii="Times New Roman" w:hAnsi="Times New Roman" w:cs="Times New Roman"/>
          <w:sz w:val="28"/>
          <w:szCs w:val="28"/>
        </w:rPr>
        <w:t xml:space="preserve">he claim of the Petitioner regarding ToD </w:t>
      </w:r>
      <w:r w:rsidR="002465A4">
        <w:rPr>
          <w:rFonts w:ascii="Times New Roman" w:hAnsi="Times New Roman" w:cs="Times New Roman"/>
          <w:sz w:val="28"/>
          <w:szCs w:val="28"/>
        </w:rPr>
        <w:t xml:space="preserve">Tariff </w:t>
      </w:r>
      <w:r w:rsidR="00C3663A">
        <w:rPr>
          <w:rFonts w:ascii="Times New Roman" w:hAnsi="Times New Roman" w:cs="Times New Roman"/>
          <w:sz w:val="28"/>
          <w:szCs w:val="28"/>
        </w:rPr>
        <w:t xml:space="preserve">for the period from 11/2015 to </w:t>
      </w:r>
      <w:r w:rsidR="002465A4">
        <w:rPr>
          <w:rFonts w:ascii="Times New Roman" w:hAnsi="Times New Roman" w:cs="Times New Roman"/>
          <w:sz w:val="28"/>
          <w:szCs w:val="28"/>
        </w:rPr>
        <w:t>11/2017</w:t>
      </w:r>
      <w:r w:rsidR="00C3663A">
        <w:rPr>
          <w:rFonts w:ascii="Times New Roman" w:hAnsi="Times New Roman" w:cs="Times New Roman"/>
          <w:sz w:val="28"/>
          <w:szCs w:val="28"/>
        </w:rPr>
        <w:t xml:space="preserve"> </w:t>
      </w:r>
      <w:r w:rsidR="00503580">
        <w:rPr>
          <w:rFonts w:ascii="Times New Roman" w:hAnsi="Times New Roman" w:cs="Times New Roman"/>
          <w:sz w:val="28"/>
          <w:szCs w:val="28"/>
        </w:rPr>
        <w:t xml:space="preserve">was almost settled </w:t>
      </w:r>
      <w:r w:rsidR="00C3663A">
        <w:rPr>
          <w:rFonts w:ascii="Times New Roman" w:hAnsi="Times New Roman" w:cs="Times New Roman"/>
          <w:sz w:val="28"/>
          <w:szCs w:val="28"/>
        </w:rPr>
        <w:t xml:space="preserve">except only for the period from 11/2015 to 03/2016, for which, no supporting </w:t>
      </w:r>
      <w:r w:rsidR="005B6011">
        <w:rPr>
          <w:rFonts w:ascii="Times New Roman" w:hAnsi="Times New Roman" w:cs="Times New Roman"/>
          <w:sz w:val="28"/>
          <w:szCs w:val="28"/>
        </w:rPr>
        <w:t xml:space="preserve">ToD </w:t>
      </w:r>
      <w:r w:rsidR="002465A4">
        <w:rPr>
          <w:rFonts w:ascii="Times New Roman" w:hAnsi="Times New Roman" w:cs="Times New Roman"/>
          <w:sz w:val="28"/>
          <w:szCs w:val="28"/>
        </w:rPr>
        <w:t xml:space="preserve">consumption data </w:t>
      </w:r>
      <w:r w:rsidR="00C3663A">
        <w:rPr>
          <w:rFonts w:ascii="Times New Roman" w:hAnsi="Times New Roman" w:cs="Times New Roman"/>
          <w:sz w:val="28"/>
          <w:szCs w:val="28"/>
        </w:rPr>
        <w:t xml:space="preserve">was available as also admitted by the Petitioner in the </w:t>
      </w:r>
      <w:r w:rsidR="002465A4">
        <w:rPr>
          <w:rFonts w:ascii="Times New Roman" w:hAnsi="Times New Roman" w:cs="Times New Roman"/>
          <w:sz w:val="28"/>
          <w:szCs w:val="28"/>
        </w:rPr>
        <w:t xml:space="preserve">present </w:t>
      </w:r>
      <w:r w:rsidR="00C3663A">
        <w:rPr>
          <w:rFonts w:ascii="Times New Roman" w:hAnsi="Times New Roman" w:cs="Times New Roman"/>
          <w:sz w:val="28"/>
          <w:szCs w:val="28"/>
        </w:rPr>
        <w:t>Appeal.</w:t>
      </w:r>
      <w:r w:rsidR="00EA2656">
        <w:rPr>
          <w:rFonts w:ascii="Times New Roman" w:hAnsi="Times New Roman" w:cs="Times New Roman"/>
          <w:sz w:val="28"/>
          <w:szCs w:val="28"/>
        </w:rPr>
        <w:t xml:space="preserve"> </w:t>
      </w:r>
      <w:r w:rsidR="002465A4">
        <w:rPr>
          <w:rFonts w:ascii="Times New Roman" w:hAnsi="Times New Roman" w:cs="Times New Roman"/>
          <w:sz w:val="28"/>
          <w:szCs w:val="28"/>
        </w:rPr>
        <w:t>As such, f</w:t>
      </w:r>
      <w:r w:rsidR="00C3663A">
        <w:rPr>
          <w:rFonts w:ascii="Times New Roman" w:hAnsi="Times New Roman" w:cs="Times New Roman"/>
          <w:sz w:val="28"/>
          <w:szCs w:val="28"/>
        </w:rPr>
        <w:t xml:space="preserve">or the period from 11/2015 to 03/2016, the ToD </w:t>
      </w:r>
      <w:r w:rsidR="002465A4">
        <w:rPr>
          <w:rFonts w:ascii="Times New Roman" w:hAnsi="Times New Roman" w:cs="Times New Roman"/>
          <w:sz w:val="28"/>
          <w:szCs w:val="28"/>
        </w:rPr>
        <w:t xml:space="preserve">Tariff </w:t>
      </w:r>
      <w:r w:rsidR="00C3663A">
        <w:rPr>
          <w:rFonts w:ascii="Times New Roman" w:hAnsi="Times New Roman" w:cs="Times New Roman"/>
          <w:sz w:val="28"/>
          <w:szCs w:val="28"/>
        </w:rPr>
        <w:t>rebate had been assessed</w:t>
      </w:r>
      <w:r w:rsidR="00503580">
        <w:rPr>
          <w:rFonts w:ascii="Times New Roman" w:hAnsi="Times New Roman" w:cs="Times New Roman"/>
          <w:sz w:val="28"/>
          <w:szCs w:val="28"/>
        </w:rPr>
        <w:t xml:space="preserve">, in terms of provisions contained in </w:t>
      </w:r>
      <w:r w:rsidR="00C3663A">
        <w:rPr>
          <w:rFonts w:ascii="Times New Roman" w:hAnsi="Times New Roman" w:cs="Times New Roman"/>
          <w:sz w:val="28"/>
          <w:szCs w:val="28"/>
        </w:rPr>
        <w:t>Regulation 21.5.2 (d) of the Supply Code-2014 by taking consumption recorded in the corresponding period of succeeding year</w:t>
      </w:r>
      <w:r w:rsidR="002465A4">
        <w:rPr>
          <w:rFonts w:ascii="Times New Roman" w:hAnsi="Times New Roman" w:cs="Times New Roman"/>
          <w:sz w:val="28"/>
          <w:szCs w:val="28"/>
        </w:rPr>
        <w:t xml:space="preserve"> i.e. from 11/2016 to 03/2017</w:t>
      </w:r>
      <w:r w:rsidR="00C3663A">
        <w:rPr>
          <w:rFonts w:ascii="Times New Roman" w:hAnsi="Times New Roman" w:cs="Times New Roman"/>
          <w:sz w:val="28"/>
          <w:szCs w:val="28"/>
        </w:rPr>
        <w:t>.</w:t>
      </w:r>
    </w:p>
    <w:p w:rsidR="003973E7" w:rsidRDefault="00524B43" w:rsidP="00A80BEB">
      <w:pPr>
        <w:pStyle w:val="ListParagraph"/>
        <w:spacing w:line="480" w:lineRule="auto"/>
        <w:ind w:left="0" w:right="-24" w:firstLine="720"/>
        <w:jc w:val="both"/>
        <w:rPr>
          <w:rFonts w:ascii="Times New Roman" w:hAnsi="Times New Roman" w:cs="Times New Roman"/>
          <w:sz w:val="28"/>
          <w:szCs w:val="28"/>
        </w:rPr>
      </w:pPr>
      <w:r>
        <w:rPr>
          <w:rFonts w:ascii="Times New Roman" w:hAnsi="Times New Roman" w:cs="Times New Roman"/>
          <w:sz w:val="28"/>
          <w:szCs w:val="28"/>
        </w:rPr>
        <w:t>I have perused the records and observed that t</w:t>
      </w:r>
      <w:r w:rsidR="0026028A">
        <w:rPr>
          <w:rFonts w:ascii="Times New Roman" w:hAnsi="Times New Roman" w:cs="Times New Roman"/>
          <w:sz w:val="28"/>
          <w:szCs w:val="28"/>
        </w:rPr>
        <w:t xml:space="preserve">he </w:t>
      </w:r>
      <w:r w:rsidR="00AF2D01">
        <w:rPr>
          <w:rFonts w:ascii="Times New Roman" w:hAnsi="Times New Roman" w:cs="Times New Roman"/>
          <w:sz w:val="28"/>
          <w:szCs w:val="28"/>
        </w:rPr>
        <w:t xml:space="preserve">Medium Supply Category </w:t>
      </w:r>
      <w:r w:rsidR="003A1017">
        <w:rPr>
          <w:rFonts w:ascii="Times New Roman" w:hAnsi="Times New Roman" w:cs="Times New Roman"/>
          <w:sz w:val="28"/>
          <w:szCs w:val="28"/>
        </w:rPr>
        <w:t>c</w:t>
      </w:r>
      <w:r w:rsidR="0026028A">
        <w:rPr>
          <w:rFonts w:ascii="Times New Roman" w:hAnsi="Times New Roman" w:cs="Times New Roman"/>
          <w:sz w:val="28"/>
          <w:szCs w:val="28"/>
        </w:rPr>
        <w:t xml:space="preserve">onnection of the Petitioner was checked on 15.02.2017 by </w:t>
      </w:r>
      <w:r w:rsidR="00904DAF">
        <w:rPr>
          <w:rFonts w:ascii="Times New Roman" w:hAnsi="Times New Roman" w:cs="Times New Roman"/>
          <w:sz w:val="28"/>
          <w:szCs w:val="28"/>
        </w:rPr>
        <w:t xml:space="preserve">                  </w:t>
      </w:r>
      <w:r w:rsidR="0026028A">
        <w:rPr>
          <w:rFonts w:ascii="Times New Roman" w:hAnsi="Times New Roman" w:cs="Times New Roman"/>
          <w:sz w:val="28"/>
          <w:szCs w:val="28"/>
        </w:rPr>
        <w:t>the</w:t>
      </w:r>
      <w:r w:rsidR="00904DAF">
        <w:rPr>
          <w:rFonts w:ascii="Times New Roman" w:hAnsi="Times New Roman" w:cs="Times New Roman"/>
          <w:sz w:val="28"/>
          <w:szCs w:val="28"/>
        </w:rPr>
        <w:t xml:space="preserve"> </w:t>
      </w:r>
      <w:r w:rsidR="00AF2D01">
        <w:rPr>
          <w:rFonts w:ascii="Times New Roman" w:hAnsi="Times New Roman" w:cs="Times New Roman"/>
          <w:sz w:val="28"/>
          <w:szCs w:val="28"/>
        </w:rPr>
        <w:t xml:space="preserve">AEE/DS, Sub-urban </w:t>
      </w:r>
      <w:r w:rsidR="0026028A">
        <w:rPr>
          <w:rFonts w:ascii="Times New Roman" w:hAnsi="Times New Roman" w:cs="Times New Roman"/>
          <w:sz w:val="28"/>
          <w:szCs w:val="28"/>
        </w:rPr>
        <w:t>Sub Division,</w:t>
      </w:r>
      <w:r w:rsidR="003A1017">
        <w:rPr>
          <w:rFonts w:ascii="Times New Roman" w:hAnsi="Times New Roman" w:cs="Times New Roman"/>
          <w:sz w:val="28"/>
          <w:szCs w:val="28"/>
        </w:rPr>
        <w:t xml:space="preserve"> </w:t>
      </w:r>
      <w:r w:rsidR="0026028A">
        <w:rPr>
          <w:rFonts w:ascii="Times New Roman" w:hAnsi="Times New Roman" w:cs="Times New Roman"/>
          <w:sz w:val="28"/>
          <w:szCs w:val="28"/>
        </w:rPr>
        <w:t xml:space="preserve">Barnala </w:t>
      </w:r>
      <w:r w:rsidR="00AF2D01">
        <w:rPr>
          <w:rFonts w:ascii="Times New Roman" w:hAnsi="Times New Roman" w:cs="Times New Roman"/>
          <w:sz w:val="28"/>
          <w:szCs w:val="28"/>
        </w:rPr>
        <w:t>who observed</w:t>
      </w:r>
      <w:r w:rsidR="003973E7">
        <w:rPr>
          <w:rFonts w:ascii="Times New Roman" w:hAnsi="Times New Roman" w:cs="Times New Roman"/>
          <w:sz w:val="28"/>
          <w:szCs w:val="28"/>
        </w:rPr>
        <w:t xml:space="preserve"> </w:t>
      </w:r>
      <w:r w:rsidR="00CF0B96">
        <w:rPr>
          <w:rFonts w:ascii="Times New Roman" w:hAnsi="Times New Roman" w:cs="Times New Roman"/>
          <w:sz w:val="28"/>
          <w:szCs w:val="28"/>
        </w:rPr>
        <w:t xml:space="preserve">that </w:t>
      </w:r>
      <w:r w:rsidR="003973E7">
        <w:rPr>
          <w:rFonts w:ascii="Times New Roman" w:hAnsi="Times New Roman" w:cs="Times New Roman"/>
          <w:sz w:val="28"/>
          <w:szCs w:val="28"/>
        </w:rPr>
        <w:t xml:space="preserve">Multiplication Factor (MF) had </w:t>
      </w:r>
      <w:r w:rsidR="0026028A">
        <w:rPr>
          <w:rFonts w:ascii="Times New Roman" w:hAnsi="Times New Roman" w:cs="Times New Roman"/>
          <w:sz w:val="28"/>
          <w:szCs w:val="28"/>
        </w:rPr>
        <w:t>been applied</w:t>
      </w:r>
      <w:r w:rsidR="003973E7">
        <w:rPr>
          <w:rFonts w:ascii="Times New Roman" w:hAnsi="Times New Roman" w:cs="Times New Roman"/>
          <w:sz w:val="28"/>
          <w:szCs w:val="28"/>
        </w:rPr>
        <w:t xml:space="preserve"> incorrectly as </w:t>
      </w:r>
      <w:r w:rsidR="0026028A">
        <w:rPr>
          <w:rFonts w:ascii="Times New Roman" w:hAnsi="Times New Roman" w:cs="Times New Roman"/>
          <w:sz w:val="28"/>
          <w:szCs w:val="28"/>
        </w:rPr>
        <w:t>1</w:t>
      </w:r>
      <w:r w:rsidR="003973E7">
        <w:rPr>
          <w:rFonts w:ascii="Times New Roman" w:hAnsi="Times New Roman" w:cs="Times New Roman"/>
          <w:sz w:val="28"/>
          <w:szCs w:val="28"/>
        </w:rPr>
        <w:t xml:space="preserve"> </w:t>
      </w:r>
      <w:r w:rsidR="0026028A">
        <w:rPr>
          <w:rFonts w:ascii="Times New Roman" w:hAnsi="Times New Roman" w:cs="Times New Roman"/>
          <w:sz w:val="28"/>
          <w:szCs w:val="28"/>
        </w:rPr>
        <w:t xml:space="preserve">instead </w:t>
      </w:r>
      <w:r w:rsidR="00F93F54">
        <w:rPr>
          <w:rFonts w:ascii="Times New Roman" w:hAnsi="Times New Roman" w:cs="Times New Roman"/>
          <w:sz w:val="28"/>
          <w:szCs w:val="28"/>
        </w:rPr>
        <w:t xml:space="preserve">               </w:t>
      </w:r>
      <w:r w:rsidR="0026028A">
        <w:rPr>
          <w:rFonts w:ascii="Times New Roman" w:hAnsi="Times New Roman" w:cs="Times New Roman"/>
          <w:sz w:val="28"/>
          <w:szCs w:val="28"/>
        </w:rPr>
        <w:t xml:space="preserve">of 2.  Accordingly, </w:t>
      </w:r>
      <w:r w:rsidR="003973E7">
        <w:rPr>
          <w:rFonts w:ascii="Times New Roman" w:hAnsi="Times New Roman" w:cs="Times New Roman"/>
          <w:sz w:val="28"/>
          <w:szCs w:val="28"/>
        </w:rPr>
        <w:t xml:space="preserve">the </w:t>
      </w:r>
      <w:r w:rsidR="0026028A">
        <w:rPr>
          <w:rFonts w:ascii="Times New Roman" w:hAnsi="Times New Roman" w:cs="Times New Roman"/>
          <w:sz w:val="28"/>
          <w:szCs w:val="28"/>
        </w:rPr>
        <w:t xml:space="preserve">Petitioner was served </w:t>
      </w:r>
      <w:r w:rsidR="003973E7">
        <w:rPr>
          <w:rFonts w:ascii="Times New Roman" w:hAnsi="Times New Roman" w:cs="Times New Roman"/>
          <w:sz w:val="28"/>
          <w:szCs w:val="28"/>
        </w:rPr>
        <w:t>a</w:t>
      </w:r>
      <w:r w:rsidR="0026028A">
        <w:rPr>
          <w:rFonts w:ascii="Times New Roman" w:hAnsi="Times New Roman" w:cs="Times New Roman"/>
          <w:sz w:val="28"/>
          <w:szCs w:val="28"/>
        </w:rPr>
        <w:t xml:space="preserve"> notice </w:t>
      </w:r>
      <w:r w:rsidR="003973E7">
        <w:rPr>
          <w:rFonts w:ascii="Times New Roman" w:hAnsi="Times New Roman" w:cs="Times New Roman"/>
          <w:sz w:val="28"/>
          <w:szCs w:val="28"/>
        </w:rPr>
        <w:t xml:space="preserve">dated 17.02.2017 </w:t>
      </w:r>
      <w:r w:rsidR="0026028A">
        <w:rPr>
          <w:rFonts w:ascii="Times New Roman" w:hAnsi="Times New Roman" w:cs="Times New Roman"/>
          <w:sz w:val="28"/>
          <w:szCs w:val="28"/>
        </w:rPr>
        <w:t xml:space="preserve">to deposit </w:t>
      </w:r>
      <w:r w:rsidR="003973E7">
        <w:rPr>
          <w:rFonts w:ascii="Times New Roman" w:hAnsi="Times New Roman" w:cs="Times New Roman"/>
          <w:sz w:val="28"/>
          <w:szCs w:val="28"/>
        </w:rPr>
        <w:t xml:space="preserve">a sum of Rs.7,06,899/- </w:t>
      </w:r>
      <w:r w:rsidR="00CF0B96">
        <w:rPr>
          <w:rFonts w:ascii="Times New Roman" w:hAnsi="Times New Roman" w:cs="Times New Roman"/>
          <w:sz w:val="28"/>
          <w:szCs w:val="28"/>
        </w:rPr>
        <w:t xml:space="preserve">on account of </w:t>
      </w:r>
      <w:r w:rsidR="0026028A">
        <w:rPr>
          <w:rFonts w:ascii="Times New Roman" w:hAnsi="Times New Roman" w:cs="Times New Roman"/>
          <w:sz w:val="28"/>
          <w:szCs w:val="28"/>
        </w:rPr>
        <w:t xml:space="preserve">the difference </w:t>
      </w:r>
      <w:r w:rsidR="003973E7">
        <w:rPr>
          <w:rFonts w:ascii="Times New Roman" w:hAnsi="Times New Roman" w:cs="Times New Roman"/>
          <w:sz w:val="28"/>
          <w:szCs w:val="28"/>
        </w:rPr>
        <w:t xml:space="preserve">of the </w:t>
      </w:r>
      <w:r w:rsidR="0026028A">
        <w:rPr>
          <w:rFonts w:ascii="Times New Roman" w:hAnsi="Times New Roman" w:cs="Times New Roman"/>
          <w:sz w:val="28"/>
          <w:szCs w:val="28"/>
        </w:rPr>
        <w:t xml:space="preserve">amount due </w:t>
      </w:r>
      <w:r w:rsidR="00CF0B96">
        <w:rPr>
          <w:rFonts w:ascii="Times New Roman" w:hAnsi="Times New Roman" w:cs="Times New Roman"/>
          <w:sz w:val="28"/>
          <w:szCs w:val="28"/>
        </w:rPr>
        <w:t xml:space="preserve">as a result of </w:t>
      </w:r>
      <w:r w:rsidR="0026028A">
        <w:rPr>
          <w:rFonts w:ascii="Times New Roman" w:hAnsi="Times New Roman" w:cs="Times New Roman"/>
          <w:sz w:val="28"/>
          <w:szCs w:val="28"/>
        </w:rPr>
        <w:t>wrong application of M</w:t>
      </w:r>
      <w:r w:rsidR="003973E7">
        <w:rPr>
          <w:rFonts w:ascii="Times New Roman" w:hAnsi="Times New Roman" w:cs="Times New Roman"/>
          <w:sz w:val="28"/>
          <w:szCs w:val="28"/>
        </w:rPr>
        <w:t>F</w:t>
      </w:r>
      <w:r w:rsidR="0026028A">
        <w:rPr>
          <w:rFonts w:ascii="Times New Roman" w:hAnsi="Times New Roman" w:cs="Times New Roman"/>
          <w:sz w:val="28"/>
          <w:szCs w:val="28"/>
        </w:rPr>
        <w:t xml:space="preserve"> in earlier energy bills. </w:t>
      </w:r>
      <w:r>
        <w:rPr>
          <w:rFonts w:ascii="Times New Roman" w:hAnsi="Times New Roman" w:cs="Times New Roman"/>
          <w:sz w:val="28"/>
          <w:szCs w:val="28"/>
        </w:rPr>
        <w:t xml:space="preserve"> </w:t>
      </w:r>
      <w:r w:rsidR="003973E7">
        <w:rPr>
          <w:rFonts w:ascii="Times New Roman" w:hAnsi="Times New Roman" w:cs="Times New Roman"/>
          <w:sz w:val="28"/>
          <w:szCs w:val="28"/>
        </w:rPr>
        <w:t>Aggrieved, t</w:t>
      </w:r>
      <w:r>
        <w:rPr>
          <w:rFonts w:ascii="Times New Roman" w:hAnsi="Times New Roman" w:cs="Times New Roman"/>
          <w:sz w:val="28"/>
          <w:szCs w:val="28"/>
        </w:rPr>
        <w:t xml:space="preserve">he </w:t>
      </w:r>
      <w:r w:rsidR="0026028A">
        <w:rPr>
          <w:rFonts w:ascii="Times New Roman" w:hAnsi="Times New Roman" w:cs="Times New Roman"/>
          <w:sz w:val="28"/>
          <w:szCs w:val="28"/>
        </w:rPr>
        <w:t xml:space="preserve">Petitioner filed </w:t>
      </w:r>
      <w:r>
        <w:rPr>
          <w:rFonts w:ascii="Times New Roman" w:hAnsi="Times New Roman" w:cs="Times New Roman"/>
          <w:sz w:val="28"/>
          <w:szCs w:val="28"/>
        </w:rPr>
        <w:t xml:space="preserve">a Petition (CG-56/2017) </w:t>
      </w:r>
      <w:r w:rsidR="0026028A">
        <w:rPr>
          <w:rFonts w:ascii="Times New Roman" w:hAnsi="Times New Roman" w:cs="Times New Roman"/>
          <w:sz w:val="28"/>
          <w:szCs w:val="28"/>
        </w:rPr>
        <w:t xml:space="preserve">in the </w:t>
      </w:r>
      <w:r>
        <w:rPr>
          <w:rFonts w:ascii="Times New Roman" w:hAnsi="Times New Roman" w:cs="Times New Roman"/>
          <w:sz w:val="28"/>
          <w:szCs w:val="28"/>
        </w:rPr>
        <w:t xml:space="preserve">Forum who decided on </w:t>
      </w:r>
      <w:r w:rsidR="0026028A">
        <w:rPr>
          <w:rFonts w:ascii="Times New Roman" w:hAnsi="Times New Roman" w:cs="Times New Roman"/>
          <w:sz w:val="28"/>
          <w:szCs w:val="28"/>
        </w:rPr>
        <w:t>dated 03.07.2017</w:t>
      </w:r>
      <w:r w:rsidR="003973E7">
        <w:rPr>
          <w:rFonts w:ascii="Times New Roman" w:hAnsi="Times New Roman" w:cs="Times New Roman"/>
          <w:sz w:val="28"/>
          <w:szCs w:val="28"/>
        </w:rPr>
        <w:t xml:space="preserve"> that the</w:t>
      </w:r>
      <w:r w:rsidR="0026028A">
        <w:rPr>
          <w:rFonts w:ascii="Times New Roman" w:hAnsi="Times New Roman" w:cs="Times New Roman"/>
          <w:sz w:val="28"/>
          <w:szCs w:val="28"/>
        </w:rPr>
        <w:t xml:space="preserve"> amount charged to the Petitioner was </w:t>
      </w:r>
      <w:r w:rsidR="0026028A">
        <w:rPr>
          <w:rFonts w:ascii="Times New Roman" w:hAnsi="Times New Roman" w:cs="Times New Roman"/>
          <w:sz w:val="28"/>
          <w:szCs w:val="28"/>
        </w:rPr>
        <w:lastRenderedPageBreak/>
        <w:t xml:space="preserve">justified considering correct MF 2 </w:t>
      </w:r>
      <w:r w:rsidR="00CF0B96">
        <w:rPr>
          <w:rFonts w:ascii="Times New Roman" w:hAnsi="Times New Roman" w:cs="Times New Roman"/>
          <w:sz w:val="28"/>
          <w:szCs w:val="28"/>
        </w:rPr>
        <w:t xml:space="preserve">(instead of </w:t>
      </w:r>
      <w:r w:rsidR="00AD1638">
        <w:rPr>
          <w:rFonts w:ascii="Times New Roman" w:hAnsi="Times New Roman" w:cs="Times New Roman"/>
          <w:sz w:val="28"/>
          <w:szCs w:val="28"/>
        </w:rPr>
        <w:t>MF 1)</w:t>
      </w:r>
      <w:r w:rsidR="0026028A">
        <w:rPr>
          <w:rFonts w:ascii="Times New Roman" w:hAnsi="Times New Roman" w:cs="Times New Roman"/>
          <w:sz w:val="28"/>
          <w:szCs w:val="28"/>
        </w:rPr>
        <w:t xml:space="preserve">. The Petitioner </w:t>
      </w:r>
      <w:r w:rsidR="00F4727E">
        <w:rPr>
          <w:rFonts w:ascii="Times New Roman" w:hAnsi="Times New Roman" w:cs="Times New Roman"/>
          <w:sz w:val="28"/>
          <w:szCs w:val="28"/>
        </w:rPr>
        <w:t xml:space="preserve">did not agree with the said decision and </w:t>
      </w:r>
      <w:r w:rsidR="003973E7">
        <w:rPr>
          <w:rFonts w:ascii="Times New Roman" w:hAnsi="Times New Roman" w:cs="Times New Roman"/>
          <w:sz w:val="28"/>
          <w:szCs w:val="28"/>
        </w:rPr>
        <w:t xml:space="preserve">preferred </w:t>
      </w:r>
      <w:r w:rsidR="00F4727E">
        <w:rPr>
          <w:rFonts w:ascii="Times New Roman" w:hAnsi="Times New Roman" w:cs="Times New Roman"/>
          <w:sz w:val="28"/>
          <w:szCs w:val="28"/>
        </w:rPr>
        <w:t xml:space="preserve">an </w:t>
      </w:r>
      <w:r w:rsidR="003973E7">
        <w:rPr>
          <w:rFonts w:ascii="Times New Roman" w:hAnsi="Times New Roman" w:cs="Times New Roman"/>
          <w:sz w:val="28"/>
          <w:szCs w:val="28"/>
        </w:rPr>
        <w:t xml:space="preserve">Appeal </w:t>
      </w:r>
      <w:r w:rsidR="00F4727E">
        <w:rPr>
          <w:rFonts w:ascii="Times New Roman" w:hAnsi="Times New Roman" w:cs="Times New Roman"/>
          <w:sz w:val="28"/>
          <w:szCs w:val="28"/>
        </w:rPr>
        <w:t xml:space="preserve">in this Court which vide its </w:t>
      </w:r>
      <w:r w:rsidR="0026028A">
        <w:rPr>
          <w:rFonts w:ascii="Times New Roman" w:hAnsi="Times New Roman" w:cs="Times New Roman"/>
          <w:sz w:val="28"/>
          <w:szCs w:val="28"/>
        </w:rPr>
        <w:t>order dated 27.10.2017</w:t>
      </w:r>
      <w:r w:rsidR="00F4727E">
        <w:rPr>
          <w:rFonts w:ascii="Times New Roman" w:hAnsi="Times New Roman" w:cs="Times New Roman"/>
          <w:sz w:val="28"/>
          <w:szCs w:val="28"/>
        </w:rPr>
        <w:t>,</w:t>
      </w:r>
      <w:r w:rsidR="003973E7">
        <w:rPr>
          <w:rFonts w:ascii="Times New Roman" w:hAnsi="Times New Roman" w:cs="Times New Roman"/>
          <w:sz w:val="28"/>
          <w:szCs w:val="28"/>
        </w:rPr>
        <w:t xml:space="preserve"> held that the Petitioner was liable to be charged by applying the MF correctly as per provision</w:t>
      </w:r>
      <w:r w:rsidR="00AD1638">
        <w:rPr>
          <w:rFonts w:ascii="Times New Roman" w:hAnsi="Times New Roman" w:cs="Times New Roman"/>
          <w:sz w:val="28"/>
          <w:szCs w:val="28"/>
        </w:rPr>
        <w:t>s</w:t>
      </w:r>
      <w:r w:rsidR="003973E7">
        <w:rPr>
          <w:rFonts w:ascii="Times New Roman" w:hAnsi="Times New Roman" w:cs="Times New Roman"/>
          <w:sz w:val="28"/>
          <w:szCs w:val="28"/>
        </w:rPr>
        <w:t xml:space="preserve"> of </w:t>
      </w:r>
      <w:r w:rsidR="00904DAF">
        <w:rPr>
          <w:rFonts w:ascii="Times New Roman" w:hAnsi="Times New Roman" w:cs="Times New Roman"/>
          <w:sz w:val="28"/>
          <w:szCs w:val="28"/>
        </w:rPr>
        <w:t xml:space="preserve">Regulation 21.5.1 of </w:t>
      </w:r>
      <w:r w:rsidR="003973E7">
        <w:rPr>
          <w:rFonts w:ascii="Times New Roman" w:hAnsi="Times New Roman" w:cs="Times New Roman"/>
          <w:sz w:val="28"/>
          <w:szCs w:val="28"/>
        </w:rPr>
        <w:t xml:space="preserve">the Supply Code-2014. </w:t>
      </w:r>
      <w:r w:rsidR="00A95D2C">
        <w:rPr>
          <w:rFonts w:ascii="Times New Roman" w:hAnsi="Times New Roman" w:cs="Times New Roman"/>
          <w:sz w:val="28"/>
          <w:szCs w:val="28"/>
        </w:rPr>
        <w:t>Aggrieved, t</w:t>
      </w:r>
      <w:r w:rsidR="0026028A" w:rsidRPr="001D15F1">
        <w:rPr>
          <w:rFonts w:ascii="Times New Roman" w:hAnsi="Times New Roman" w:cs="Times New Roman"/>
          <w:sz w:val="28"/>
          <w:szCs w:val="28"/>
        </w:rPr>
        <w:t xml:space="preserve">he Petitioner filed </w:t>
      </w:r>
      <w:r w:rsidR="00A95D2C">
        <w:rPr>
          <w:rFonts w:ascii="Times New Roman" w:hAnsi="Times New Roman" w:cs="Times New Roman"/>
          <w:sz w:val="28"/>
          <w:szCs w:val="28"/>
        </w:rPr>
        <w:t xml:space="preserve"> a CWP No. 28728</w:t>
      </w:r>
      <w:r w:rsidR="00904DAF">
        <w:rPr>
          <w:rFonts w:ascii="Times New Roman" w:hAnsi="Times New Roman" w:cs="Times New Roman"/>
          <w:sz w:val="28"/>
          <w:szCs w:val="28"/>
        </w:rPr>
        <w:t xml:space="preserve"> of </w:t>
      </w:r>
      <w:r w:rsidR="00A95D2C">
        <w:rPr>
          <w:rFonts w:ascii="Times New Roman" w:hAnsi="Times New Roman" w:cs="Times New Roman"/>
          <w:sz w:val="28"/>
          <w:szCs w:val="28"/>
        </w:rPr>
        <w:t xml:space="preserve">2017 in </w:t>
      </w:r>
      <w:r w:rsidR="0026028A" w:rsidRPr="001D15F1">
        <w:rPr>
          <w:rFonts w:ascii="Times New Roman" w:hAnsi="Times New Roman" w:cs="Times New Roman"/>
          <w:sz w:val="28"/>
          <w:szCs w:val="28"/>
        </w:rPr>
        <w:t xml:space="preserve">the Hon’ble Punjab </w:t>
      </w:r>
      <w:r w:rsidR="003973E7">
        <w:rPr>
          <w:rFonts w:ascii="Times New Roman" w:hAnsi="Times New Roman" w:cs="Times New Roman"/>
          <w:sz w:val="28"/>
          <w:szCs w:val="28"/>
        </w:rPr>
        <w:t xml:space="preserve">and </w:t>
      </w:r>
      <w:r w:rsidR="0026028A" w:rsidRPr="001D15F1">
        <w:rPr>
          <w:rFonts w:ascii="Times New Roman" w:hAnsi="Times New Roman" w:cs="Times New Roman"/>
          <w:sz w:val="28"/>
          <w:szCs w:val="28"/>
        </w:rPr>
        <w:t xml:space="preserve">Haryana High Court </w:t>
      </w:r>
      <w:r w:rsidR="00D44003">
        <w:rPr>
          <w:rFonts w:ascii="Times New Roman" w:hAnsi="Times New Roman" w:cs="Times New Roman"/>
          <w:sz w:val="28"/>
          <w:szCs w:val="28"/>
        </w:rPr>
        <w:t xml:space="preserve">on  16.12.2017 </w:t>
      </w:r>
      <w:r w:rsidR="00234E46">
        <w:rPr>
          <w:rFonts w:ascii="Times New Roman" w:hAnsi="Times New Roman" w:cs="Times New Roman"/>
          <w:sz w:val="28"/>
          <w:szCs w:val="28"/>
        </w:rPr>
        <w:t>challeng</w:t>
      </w:r>
      <w:r w:rsidR="003973E7">
        <w:rPr>
          <w:rFonts w:ascii="Times New Roman" w:hAnsi="Times New Roman" w:cs="Times New Roman"/>
          <w:sz w:val="28"/>
          <w:szCs w:val="28"/>
        </w:rPr>
        <w:t>ing</w:t>
      </w:r>
      <w:r w:rsidR="00234E46">
        <w:rPr>
          <w:rFonts w:ascii="Times New Roman" w:hAnsi="Times New Roman" w:cs="Times New Roman"/>
          <w:sz w:val="28"/>
          <w:szCs w:val="28"/>
        </w:rPr>
        <w:t xml:space="preserve"> the </w:t>
      </w:r>
      <w:r w:rsidR="0026028A" w:rsidRPr="001D15F1">
        <w:rPr>
          <w:rFonts w:ascii="Times New Roman" w:hAnsi="Times New Roman" w:cs="Times New Roman"/>
          <w:sz w:val="28"/>
          <w:szCs w:val="28"/>
        </w:rPr>
        <w:t xml:space="preserve">application of correct MF 2 </w:t>
      </w:r>
      <w:r w:rsidR="00234E46">
        <w:rPr>
          <w:rFonts w:ascii="Times New Roman" w:hAnsi="Times New Roman" w:cs="Times New Roman"/>
          <w:sz w:val="28"/>
          <w:szCs w:val="28"/>
        </w:rPr>
        <w:t xml:space="preserve"> and recovery of </w:t>
      </w:r>
      <w:r w:rsidR="0026028A" w:rsidRPr="001D15F1">
        <w:rPr>
          <w:rFonts w:ascii="Times New Roman" w:hAnsi="Times New Roman" w:cs="Times New Roman"/>
          <w:sz w:val="28"/>
          <w:szCs w:val="28"/>
        </w:rPr>
        <w:t xml:space="preserve">charges </w:t>
      </w:r>
      <w:r w:rsidR="00BF1FB9">
        <w:rPr>
          <w:rFonts w:ascii="Times New Roman" w:hAnsi="Times New Roman" w:cs="Times New Roman"/>
          <w:sz w:val="28"/>
          <w:szCs w:val="28"/>
        </w:rPr>
        <w:t xml:space="preserve">on account of short assessment due to  </w:t>
      </w:r>
      <w:r w:rsidR="0026028A" w:rsidRPr="001D15F1">
        <w:rPr>
          <w:rFonts w:ascii="Times New Roman" w:hAnsi="Times New Roman" w:cs="Times New Roman"/>
          <w:sz w:val="28"/>
          <w:szCs w:val="28"/>
        </w:rPr>
        <w:t xml:space="preserve">application of </w:t>
      </w:r>
      <w:r w:rsidR="00BF1FB9">
        <w:rPr>
          <w:rFonts w:ascii="Times New Roman" w:hAnsi="Times New Roman" w:cs="Times New Roman"/>
          <w:sz w:val="28"/>
          <w:szCs w:val="28"/>
        </w:rPr>
        <w:t>in</w:t>
      </w:r>
      <w:r w:rsidR="0026028A" w:rsidRPr="001D15F1">
        <w:rPr>
          <w:rFonts w:ascii="Times New Roman" w:hAnsi="Times New Roman" w:cs="Times New Roman"/>
          <w:sz w:val="28"/>
          <w:szCs w:val="28"/>
        </w:rPr>
        <w:t xml:space="preserve">correct MF for the period </w:t>
      </w:r>
      <w:r w:rsidR="00BF1FB9">
        <w:rPr>
          <w:rFonts w:ascii="Times New Roman" w:hAnsi="Times New Roman" w:cs="Times New Roman"/>
          <w:sz w:val="28"/>
          <w:szCs w:val="28"/>
        </w:rPr>
        <w:t xml:space="preserve">from </w:t>
      </w:r>
      <w:r w:rsidR="0026028A" w:rsidRPr="001D15F1">
        <w:rPr>
          <w:rFonts w:ascii="Times New Roman" w:hAnsi="Times New Roman" w:cs="Times New Roman"/>
          <w:sz w:val="28"/>
          <w:szCs w:val="28"/>
        </w:rPr>
        <w:t>20.02.2014 to 15.02.2017</w:t>
      </w:r>
      <w:r w:rsidR="00BF1FB9">
        <w:rPr>
          <w:rFonts w:ascii="Times New Roman" w:hAnsi="Times New Roman" w:cs="Times New Roman"/>
          <w:sz w:val="28"/>
          <w:szCs w:val="28"/>
        </w:rPr>
        <w:t xml:space="preserve">.  </w:t>
      </w:r>
      <w:r w:rsidR="0026028A" w:rsidRPr="001D15F1">
        <w:rPr>
          <w:rFonts w:ascii="Times New Roman" w:hAnsi="Times New Roman" w:cs="Times New Roman"/>
          <w:sz w:val="28"/>
          <w:szCs w:val="28"/>
        </w:rPr>
        <w:t xml:space="preserve">Hon’ble </w:t>
      </w:r>
      <w:r w:rsidR="003973E7">
        <w:rPr>
          <w:rFonts w:ascii="Times New Roman" w:hAnsi="Times New Roman" w:cs="Times New Roman"/>
          <w:sz w:val="28"/>
          <w:szCs w:val="28"/>
        </w:rPr>
        <w:t>High Co</w:t>
      </w:r>
      <w:r w:rsidR="00CD24A5">
        <w:rPr>
          <w:rFonts w:ascii="Times New Roman" w:hAnsi="Times New Roman" w:cs="Times New Roman"/>
          <w:sz w:val="28"/>
          <w:szCs w:val="28"/>
        </w:rPr>
        <w:t>u</w:t>
      </w:r>
      <w:r w:rsidR="003973E7">
        <w:rPr>
          <w:rFonts w:ascii="Times New Roman" w:hAnsi="Times New Roman" w:cs="Times New Roman"/>
          <w:sz w:val="28"/>
          <w:szCs w:val="28"/>
        </w:rPr>
        <w:t>rt</w:t>
      </w:r>
      <w:r w:rsidR="0076674B">
        <w:rPr>
          <w:rFonts w:ascii="Times New Roman" w:hAnsi="Times New Roman" w:cs="Times New Roman"/>
          <w:sz w:val="28"/>
          <w:szCs w:val="28"/>
        </w:rPr>
        <w:t xml:space="preserve"> heard the matter on 16.12.2017 and passed order staying the recovery</w:t>
      </w:r>
      <w:r w:rsidR="003973E7">
        <w:rPr>
          <w:rFonts w:ascii="Times New Roman" w:hAnsi="Times New Roman" w:cs="Times New Roman"/>
          <w:sz w:val="28"/>
          <w:szCs w:val="28"/>
        </w:rPr>
        <w:t>,</w:t>
      </w:r>
      <w:r w:rsidR="0076674B">
        <w:rPr>
          <w:rFonts w:ascii="Times New Roman" w:hAnsi="Times New Roman" w:cs="Times New Roman"/>
          <w:sz w:val="28"/>
          <w:szCs w:val="28"/>
        </w:rPr>
        <w:t xml:space="preserve"> of difference of Multiplication Factor charged beyond a period of six months pending final decision in this case. </w:t>
      </w:r>
      <w:r w:rsidR="003973E7">
        <w:rPr>
          <w:rFonts w:ascii="Times New Roman" w:hAnsi="Times New Roman" w:cs="Times New Roman"/>
          <w:sz w:val="28"/>
          <w:szCs w:val="28"/>
        </w:rPr>
        <w:t xml:space="preserve"> </w:t>
      </w:r>
    </w:p>
    <w:p w:rsidR="006963F1" w:rsidRPr="00D63C1A" w:rsidRDefault="003973E7" w:rsidP="00410C5F">
      <w:pPr>
        <w:pStyle w:val="ListParagraph"/>
        <w:spacing w:line="480" w:lineRule="auto"/>
        <w:ind w:left="0" w:right="-24" w:firstLine="720"/>
        <w:jc w:val="both"/>
        <w:rPr>
          <w:rFonts w:ascii="Times New Roman" w:hAnsi="Times New Roman" w:cs="Times New Roman"/>
          <w:sz w:val="28"/>
          <w:szCs w:val="28"/>
        </w:rPr>
      </w:pPr>
      <w:r w:rsidRPr="00FA0145">
        <w:rPr>
          <w:rFonts w:ascii="Times New Roman" w:hAnsi="Times New Roman" w:cs="Times New Roman"/>
          <w:i/>
          <w:sz w:val="28"/>
          <w:szCs w:val="28"/>
        </w:rPr>
        <w:t xml:space="preserve">I observe that </w:t>
      </w:r>
      <w:r w:rsidR="0076674B" w:rsidRPr="00FA0145">
        <w:rPr>
          <w:rFonts w:ascii="Times New Roman" w:hAnsi="Times New Roman" w:cs="Times New Roman"/>
          <w:i/>
          <w:sz w:val="28"/>
          <w:szCs w:val="28"/>
        </w:rPr>
        <w:t>the period for which ToD</w:t>
      </w:r>
      <w:r w:rsidRPr="00FA0145">
        <w:rPr>
          <w:rFonts w:ascii="Times New Roman" w:hAnsi="Times New Roman" w:cs="Times New Roman"/>
          <w:i/>
          <w:sz w:val="28"/>
          <w:szCs w:val="28"/>
        </w:rPr>
        <w:t xml:space="preserve"> Tariff </w:t>
      </w:r>
      <w:r w:rsidR="0076674B" w:rsidRPr="00FA0145">
        <w:rPr>
          <w:rFonts w:ascii="Times New Roman" w:hAnsi="Times New Roman" w:cs="Times New Roman"/>
          <w:i/>
          <w:sz w:val="28"/>
          <w:szCs w:val="28"/>
        </w:rPr>
        <w:t xml:space="preserve">rebate has been claimed </w:t>
      </w:r>
      <w:r w:rsidRPr="00FA0145">
        <w:rPr>
          <w:rFonts w:ascii="Times New Roman" w:hAnsi="Times New Roman" w:cs="Times New Roman"/>
          <w:i/>
          <w:sz w:val="28"/>
          <w:szCs w:val="28"/>
        </w:rPr>
        <w:t xml:space="preserve">in the </w:t>
      </w:r>
      <w:r w:rsidR="00CD24A5">
        <w:rPr>
          <w:rFonts w:ascii="Times New Roman" w:hAnsi="Times New Roman" w:cs="Times New Roman"/>
          <w:i/>
          <w:sz w:val="28"/>
          <w:szCs w:val="28"/>
        </w:rPr>
        <w:t>p</w:t>
      </w:r>
      <w:r w:rsidRPr="00FA0145">
        <w:rPr>
          <w:rFonts w:ascii="Times New Roman" w:hAnsi="Times New Roman" w:cs="Times New Roman"/>
          <w:i/>
          <w:sz w:val="28"/>
          <w:szCs w:val="28"/>
        </w:rPr>
        <w:t xml:space="preserve">resent Appeal </w:t>
      </w:r>
      <w:r w:rsidR="0076674B" w:rsidRPr="00FA0145">
        <w:rPr>
          <w:rFonts w:ascii="Times New Roman" w:hAnsi="Times New Roman" w:cs="Times New Roman"/>
          <w:i/>
          <w:sz w:val="28"/>
          <w:szCs w:val="28"/>
        </w:rPr>
        <w:t xml:space="preserve">by </w:t>
      </w:r>
      <w:r w:rsidR="0026028A" w:rsidRPr="00FA0145">
        <w:rPr>
          <w:rFonts w:ascii="Times New Roman" w:hAnsi="Times New Roman" w:cs="Times New Roman"/>
          <w:i/>
          <w:sz w:val="28"/>
          <w:szCs w:val="28"/>
        </w:rPr>
        <w:t>the Petitioner</w:t>
      </w:r>
      <w:r w:rsidR="00410C5F">
        <w:rPr>
          <w:rFonts w:ascii="Times New Roman" w:hAnsi="Times New Roman" w:cs="Times New Roman"/>
          <w:i/>
          <w:sz w:val="28"/>
          <w:szCs w:val="28"/>
        </w:rPr>
        <w:t xml:space="preserve"> </w:t>
      </w:r>
      <w:r w:rsidR="00FA0145" w:rsidRPr="00FA0145">
        <w:rPr>
          <w:rFonts w:ascii="Times New Roman" w:hAnsi="Times New Roman" w:cs="Times New Roman"/>
          <w:i/>
          <w:sz w:val="28"/>
          <w:szCs w:val="28"/>
        </w:rPr>
        <w:t xml:space="preserve">(i.e. for 11/2015 to 03/2016) </w:t>
      </w:r>
      <w:r w:rsidR="0026028A" w:rsidRPr="00FA0145">
        <w:rPr>
          <w:rFonts w:ascii="Times New Roman" w:hAnsi="Times New Roman" w:cs="Times New Roman"/>
          <w:i/>
          <w:sz w:val="28"/>
          <w:szCs w:val="28"/>
        </w:rPr>
        <w:t>also</w:t>
      </w:r>
      <w:r w:rsidR="00FA0145" w:rsidRPr="00FA0145">
        <w:rPr>
          <w:rFonts w:ascii="Times New Roman" w:hAnsi="Times New Roman" w:cs="Times New Roman"/>
          <w:i/>
          <w:sz w:val="28"/>
          <w:szCs w:val="28"/>
        </w:rPr>
        <w:t xml:space="preserve"> falls</w:t>
      </w:r>
      <w:r w:rsidR="0026028A" w:rsidRPr="00FA0145">
        <w:rPr>
          <w:rFonts w:ascii="Times New Roman" w:hAnsi="Times New Roman" w:cs="Times New Roman"/>
          <w:i/>
          <w:sz w:val="28"/>
          <w:szCs w:val="28"/>
        </w:rPr>
        <w:t xml:space="preserve"> within the aforesaid period</w:t>
      </w:r>
      <w:r w:rsidR="00FA0145" w:rsidRPr="00FA0145">
        <w:rPr>
          <w:rFonts w:ascii="Times New Roman" w:hAnsi="Times New Roman" w:cs="Times New Roman"/>
          <w:i/>
          <w:sz w:val="28"/>
          <w:szCs w:val="28"/>
        </w:rPr>
        <w:t xml:space="preserve"> i.e. from 20.2.2014 to 15.02.2017</w:t>
      </w:r>
      <w:r w:rsidR="00F52A38">
        <w:rPr>
          <w:rFonts w:ascii="Times New Roman" w:hAnsi="Times New Roman" w:cs="Times New Roman"/>
          <w:i/>
          <w:sz w:val="28"/>
          <w:szCs w:val="28"/>
        </w:rPr>
        <w:t>,</w:t>
      </w:r>
      <w:r w:rsidR="00AD1638">
        <w:rPr>
          <w:rFonts w:ascii="Times New Roman" w:hAnsi="Times New Roman" w:cs="Times New Roman"/>
          <w:i/>
          <w:sz w:val="28"/>
          <w:szCs w:val="28"/>
        </w:rPr>
        <w:t xml:space="preserve"> involved in CWP ibid</w:t>
      </w:r>
      <w:r w:rsidR="00F52A38">
        <w:rPr>
          <w:rFonts w:ascii="Times New Roman" w:hAnsi="Times New Roman" w:cs="Times New Roman"/>
          <w:i/>
          <w:sz w:val="28"/>
          <w:szCs w:val="28"/>
        </w:rPr>
        <w:t>,</w:t>
      </w:r>
      <w:r w:rsidR="00AD1638">
        <w:rPr>
          <w:rFonts w:ascii="Times New Roman" w:hAnsi="Times New Roman" w:cs="Times New Roman"/>
          <w:i/>
          <w:sz w:val="28"/>
          <w:szCs w:val="28"/>
        </w:rPr>
        <w:t xml:space="preserve"> pending adjudication.</w:t>
      </w:r>
      <w:r w:rsidR="0026028A" w:rsidRPr="001D15F1">
        <w:rPr>
          <w:rFonts w:ascii="Times New Roman" w:hAnsi="Times New Roman" w:cs="Times New Roman"/>
          <w:sz w:val="28"/>
          <w:szCs w:val="28"/>
        </w:rPr>
        <w:t xml:space="preserve">  </w:t>
      </w:r>
    </w:p>
    <w:p w:rsidR="00B96105" w:rsidRPr="00B96105" w:rsidRDefault="00FA0145" w:rsidP="00410C5F">
      <w:pPr>
        <w:spacing w:line="480" w:lineRule="auto"/>
        <w:ind w:right="-24" w:firstLine="720"/>
        <w:jc w:val="both"/>
        <w:rPr>
          <w:rFonts w:ascii="Times New Roman" w:hAnsi="Times New Roman" w:cs="Times New Roman"/>
          <w:sz w:val="28"/>
          <w:szCs w:val="28"/>
        </w:rPr>
      </w:pPr>
      <w:r>
        <w:rPr>
          <w:rFonts w:ascii="Times New Roman" w:hAnsi="Times New Roman" w:cs="Times New Roman"/>
          <w:sz w:val="28"/>
          <w:szCs w:val="28"/>
        </w:rPr>
        <w:t xml:space="preserve">I find that the Petitioner had admitted that </w:t>
      </w:r>
      <w:r w:rsidR="00B96105" w:rsidRPr="00B96105">
        <w:rPr>
          <w:rFonts w:ascii="Times New Roman" w:hAnsi="Times New Roman" w:cs="Times New Roman"/>
          <w:sz w:val="28"/>
          <w:szCs w:val="28"/>
        </w:rPr>
        <w:t>Consumption Data for the</w:t>
      </w:r>
      <w:r w:rsidR="00904DAF">
        <w:rPr>
          <w:rFonts w:ascii="Times New Roman" w:hAnsi="Times New Roman" w:cs="Times New Roman"/>
          <w:sz w:val="28"/>
          <w:szCs w:val="28"/>
        </w:rPr>
        <w:t xml:space="preserve"> ToD</w:t>
      </w:r>
      <w:r w:rsidR="00B96105" w:rsidRPr="00B96105">
        <w:rPr>
          <w:rFonts w:ascii="Times New Roman" w:hAnsi="Times New Roman" w:cs="Times New Roman"/>
          <w:sz w:val="28"/>
          <w:szCs w:val="28"/>
        </w:rPr>
        <w:t xml:space="preserve"> </w:t>
      </w:r>
      <w:r w:rsidR="001A3BEE">
        <w:rPr>
          <w:rFonts w:ascii="Times New Roman" w:hAnsi="Times New Roman" w:cs="Times New Roman"/>
          <w:sz w:val="28"/>
          <w:szCs w:val="28"/>
        </w:rPr>
        <w:t xml:space="preserve">timings from </w:t>
      </w:r>
      <w:r w:rsidR="00B96105" w:rsidRPr="00B96105">
        <w:rPr>
          <w:rFonts w:ascii="Times New Roman" w:hAnsi="Times New Roman" w:cs="Times New Roman"/>
          <w:sz w:val="28"/>
          <w:szCs w:val="28"/>
        </w:rPr>
        <w:t xml:space="preserve">10 PM to 6 AM </w:t>
      </w:r>
      <w:r>
        <w:rPr>
          <w:rFonts w:ascii="Times New Roman" w:hAnsi="Times New Roman" w:cs="Times New Roman"/>
          <w:sz w:val="28"/>
          <w:szCs w:val="28"/>
        </w:rPr>
        <w:t xml:space="preserve"> during the period from 11/2015 to 03/2016 is </w:t>
      </w:r>
      <w:r w:rsidR="00B96105" w:rsidRPr="00B96105">
        <w:rPr>
          <w:rFonts w:ascii="Times New Roman" w:hAnsi="Times New Roman" w:cs="Times New Roman"/>
          <w:sz w:val="28"/>
          <w:szCs w:val="28"/>
        </w:rPr>
        <w:t>not available</w:t>
      </w:r>
      <w:r w:rsidR="00AD1638">
        <w:rPr>
          <w:rFonts w:ascii="Times New Roman" w:hAnsi="Times New Roman" w:cs="Times New Roman"/>
          <w:sz w:val="28"/>
          <w:szCs w:val="28"/>
        </w:rPr>
        <w:t xml:space="preserve"> </w:t>
      </w:r>
      <w:r w:rsidR="00904DAF">
        <w:rPr>
          <w:rFonts w:ascii="Times New Roman" w:hAnsi="Times New Roman" w:cs="Times New Roman"/>
          <w:sz w:val="28"/>
          <w:szCs w:val="28"/>
        </w:rPr>
        <w:t>due</w:t>
      </w:r>
      <w:r w:rsidR="00AD1638">
        <w:rPr>
          <w:rFonts w:ascii="Times New Roman" w:hAnsi="Times New Roman" w:cs="Times New Roman"/>
          <w:sz w:val="28"/>
          <w:szCs w:val="28"/>
        </w:rPr>
        <w:t xml:space="preserve"> to which, </w:t>
      </w:r>
      <w:r>
        <w:rPr>
          <w:rFonts w:ascii="Times New Roman" w:hAnsi="Times New Roman" w:cs="Times New Roman"/>
          <w:sz w:val="28"/>
          <w:szCs w:val="28"/>
        </w:rPr>
        <w:t xml:space="preserve">the Respondent </w:t>
      </w:r>
      <w:r w:rsidR="00B96105" w:rsidRPr="00B96105">
        <w:rPr>
          <w:rFonts w:ascii="Times New Roman" w:hAnsi="Times New Roman" w:cs="Times New Roman"/>
          <w:sz w:val="28"/>
          <w:szCs w:val="28"/>
        </w:rPr>
        <w:t xml:space="preserve">has calculated the ToD </w:t>
      </w:r>
      <w:r>
        <w:rPr>
          <w:rFonts w:ascii="Times New Roman" w:hAnsi="Times New Roman" w:cs="Times New Roman"/>
          <w:sz w:val="28"/>
          <w:szCs w:val="28"/>
        </w:rPr>
        <w:t xml:space="preserve">Tariff </w:t>
      </w:r>
      <w:r w:rsidR="00B96105" w:rsidRPr="00B96105">
        <w:rPr>
          <w:rFonts w:ascii="Times New Roman" w:hAnsi="Times New Roman" w:cs="Times New Roman"/>
          <w:sz w:val="28"/>
          <w:szCs w:val="28"/>
        </w:rPr>
        <w:t xml:space="preserve">rebate for this period by taking the consumption of </w:t>
      </w:r>
      <w:r>
        <w:rPr>
          <w:rFonts w:ascii="Times New Roman" w:hAnsi="Times New Roman" w:cs="Times New Roman"/>
          <w:sz w:val="28"/>
          <w:szCs w:val="28"/>
        </w:rPr>
        <w:t xml:space="preserve">corresponding </w:t>
      </w:r>
      <w:r w:rsidR="00B96105" w:rsidRPr="00B96105">
        <w:rPr>
          <w:rFonts w:ascii="Times New Roman" w:hAnsi="Times New Roman" w:cs="Times New Roman"/>
          <w:sz w:val="28"/>
          <w:szCs w:val="28"/>
        </w:rPr>
        <w:t xml:space="preserve">period </w:t>
      </w:r>
      <w:r>
        <w:rPr>
          <w:rFonts w:ascii="Times New Roman" w:hAnsi="Times New Roman" w:cs="Times New Roman"/>
          <w:sz w:val="28"/>
          <w:szCs w:val="28"/>
        </w:rPr>
        <w:t xml:space="preserve">of  succeeding  year </w:t>
      </w:r>
      <w:r w:rsidR="00B96105" w:rsidRPr="00B96105">
        <w:rPr>
          <w:rFonts w:ascii="Times New Roman" w:hAnsi="Times New Roman" w:cs="Times New Roman"/>
          <w:sz w:val="28"/>
          <w:szCs w:val="28"/>
        </w:rPr>
        <w:t>i.e.</w:t>
      </w:r>
      <w:r>
        <w:rPr>
          <w:rFonts w:ascii="Times New Roman" w:hAnsi="Times New Roman" w:cs="Times New Roman"/>
          <w:sz w:val="28"/>
          <w:szCs w:val="28"/>
        </w:rPr>
        <w:t xml:space="preserve"> </w:t>
      </w:r>
      <w:r w:rsidR="00B96105" w:rsidRPr="00B96105">
        <w:rPr>
          <w:rFonts w:ascii="Times New Roman" w:hAnsi="Times New Roman" w:cs="Times New Roman"/>
          <w:sz w:val="28"/>
          <w:szCs w:val="28"/>
        </w:rPr>
        <w:t xml:space="preserve"> 11/2016 to 03/2017</w:t>
      </w:r>
      <w:r>
        <w:rPr>
          <w:rFonts w:ascii="Times New Roman" w:hAnsi="Times New Roman" w:cs="Times New Roman"/>
          <w:sz w:val="28"/>
          <w:szCs w:val="28"/>
        </w:rPr>
        <w:t xml:space="preserve"> </w:t>
      </w:r>
      <w:r w:rsidR="00B96105" w:rsidRPr="00B96105">
        <w:rPr>
          <w:rFonts w:ascii="Times New Roman" w:hAnsi="Times New Roman" w:cs="Times New Roman"/>
          <w:sz w:val="28"/>
          <w:szCs w:val="28"/>
        </w:rPr>
        <w:t>as per</w:t>
      </w:r>
      <w:r>
        <w:rPr>
          <w:rFonts w:ascii="Times New Roman" w:hAnsi="Times New Roman" w:cs="Times New Roman"/>
          <w:sz w:val="28"/>
          <w:szCs w:val="28"/>
        </w:rPr>
        <w:t xml:space="preserve">  </w:t>
      </w:r>
      <w:r w:rsidR="00B96105" w:rsidRPr="00B96105">
        <w:rPr>
          <w:rFonts w:ascii="Times New Roman" w:hAnsi="Times New Roman" w:cs="Times New Roman"/>
          <w:sz w:val="28"/>
          <w:szCs w:val="28"/>
        </w:rPr>
        <w:t xml:space="preserve"> </w:t>
      </w:r>
      <w:r w:rsidR="00B96105" w:rsidRPr="00B96105">
        <w:rPr>
          <w:rFonts w:ascii="Times New Roman" w:hAnsi="Times New Roman" w:cs="Times New Roman"/>
          <w:sz w:val="28"/>
          <w:szCs w:val="28"/>
        </w:rPr>
        <w:lastRenderedPageBreak/>
        <w:t xml:space="preserve">provisions </w:t>
      </w:r>
      <w:r>
        <w:rPr>
          <w:rFonts w:ascii="Times New Roman" w:hAnsi="Times New Roman" w:cs="Times New Roman"/>
          <w:sz w:val="28"/>
          <w:szCs w:val="28"/>
        </w:rPr>
        <w:t xml:space="preserve">  </w:t>
      </w:r>
      <w:r w:rsidR="00B96105" w:rsidRPr="00B96105">
        <w:rPr>
          <w:rFonts w:ascii="Times New Roman" w:hAnsi="Times New Roman" w:cs="Times New Roman"/>
          <w:sz w:val="28"/>
          <w:szCs w:val="28"/>
        </w:rPr>
        <w:t>of Reg</w:t>
      </w:r>
      <w:r w:rsidR="001A3BEE">
        <w:rPr>
          <w:rFonts w:ascii="Times New Roman" w:hAnsi="Times New Roman" w:cs="Times New Roman"/>
          <w:sz w:val="28"/>
          <w:szCs w:val="28"/>
        </w:rPr>
        <w:t>ulation</w:t>
      </w:r>
      <w:r w:rsidR="00B96105" w:rsidRPr="00B96105">
        <w:rPr>
          <w:rFonts w:ascii="Times New Roman" w:hAnsi="Times New Roman" w:cs="Times New Roman"/>
          <w:sz w:val="28"/>
          <w:szCs w:val="28"/>
        </w:rPr>
        <w:t xml:space="preserve"> 21.5.2 (d) of </w:t>
      </w:r>
      <w:r w:rsidR="00410C5F">
        <w:rPr>
          <w:rFonts w:ascii="Times New Roman" w:hAnsi="Times New Roman" w:cs="Times New Roman"/>
          <w:sz w:val="28"/>
          <w:szCs w:val="28"/>
        </w:rPr>
        <w:t>the</w:t>
      </w:r>
      <w:r w:rsidR="00B96105" w:rsidRPr="00B96105">
        <w:rPr>
          <w:rFonts w:ascii="Times New Roman" w:hAnsi="Times New Roman" w:cs="Times New Roman"/>
          <w:sz w:val="28"/>
          <w:szCs w:val="28"/>
        </w:rPr>
        <w:t xml:space="preserve"> Supply Code-2014, but the Petitioner </w:t>
      </w:r>
      <w:r>
        <w:rPr>
          <w:rFonts w:ascii="Times New Roman" w:hAnsi="Times New Roman" w:cs="Times New Roman"/>
          <w:sz w:val="28"/>
          <w:szCs w:val="28"/>
        </w:rPr>
        <w:t xml:space="preserve">has </w:t>
      </w:r>
      <w:r w:rsidR="00B96105" w:rsidRPr="00B96105">
        <w:rPr>
          <w:rFonts w:ascii="Times New Roman" w:hAnsi="Times New Roman" w:cs="Times New Roman"/>
          <w:sz w:val="28"/>
          <w:szCs w:val="28"/>
        </w:rPr>
        <w:t xml:space="preserve">claimed ToD </w:t>
      </w:r>
      <w:r>
        <w:rPr>
          <w:rFonts w:ascii="Times New Roman" w:hAnsi="Times New Roman" w:cs="Times New Roman"/>
          <w:sz w:val="28"/>
          <w:szCs w:val="28"/>
        </w:rPr>
        <w:t xml:space="preserve">Tariff </w:t>
      </w:r>
      <w:r w:rsidR="00B96105" w:rsidRPr="00B96105">
        <w:rPr>
          <w:rFonts w:ascii="Times New Roman" w:hAnsi="Times New Roman" w:cs="Times New Roman"/>
          <w:sz w:val="28"/>
          <w:szCs w:val="28"/>
        </w:rPr>
        <w:t>rebate on 50% consumption for the said period</w:t>
      </w:r>
      <w:r w:rsidR="001A3BEE">
        <w:rPr>
          <w:rFonts w:ascii="Times New Roman" w:hAnsi="Times New Roman" w:cs="Times New Roman"/>
          <w:sz w:val="28"/>
          <w:szCs w:val="28"/>
        </w:rPr>
        <w:t xml:space="preserve"> on the plea that </w:t>
      </w:r>
      <w:r w:rsidR="00B96105" w:rsidRPr="00B96105">
        <w:rPr>
          <w:rFonts w:ascii="Times New Roman" w:hAnsi="Times New Roman" w:cs="Times New Roman"/>
          <w:sz w:val="28"/>
          <w:szCs w:val="28"/>
        </w:rPr>
        <w:t>it</w:t>
      </w:r>
      <w:r w:rsidR="001A3BEE">
        <w:rPr>
          <w:rFonts w:ascii="Times New Roman" w:hAnsi="Times New Roman" w:cs="Times New Roman"/>
          <w:sz w:val="28"/>
          <w:szCs w:val="28"/>
        </w:rPr>
        <w:t xml:space="preserve"> had </w:t>
      </w:r>
      <w:r w:rsidR="00B96105" w:rsidRPr="00B96105">
        <w:rPr>
          <w:rFonts w:ascii="Times New Roman" w:hAnsi="Times New Roman" w:cs="Times New Roman"/>
          <w:sz w:val="28"/>
          <w:szCs w:val="28"/>
        </w:rPr>
        <w:t>run the factory during two shifts day and night, which is not correct as no rules/regulation permit</w:t>
      </w:r>
      <w:r w:rsidR="001A3BEE">
        <w:rPr>
          <w:rFonts w:ascii="Times New Roman" w:hAnsi="Times New Roman" w:cs="Times New Roman"/>
          <w:sz w:val="28"/>
          <w:szCs w:val="28"/>
        </w:rPr>
        <w:t>s</w:t>
      </w:r>
      <w:r w:rsidR="00B96105" w:rsidRPr="00B96105">
        <w:rPr>
          <w:rFonts w:ascii="Times New Roman" w:hAnsi="Times New Roman" w:cs="Times New Roman"/>
          <w:sz w:val="28"/>
          <w:szCs w:val="28"/>
        </w:rPr>
        <w:t xml:space="preserve"> the same.</w:t>
      </w:r>
    </w:p>
    <w:p w:rsidR="00653DB0" w:rsidRDefault="00CD24A5" w:rsidP="000D56A4">
      <w:pPr>
        <w:pStyle w:val="ListParagraph"/>
        <w:numPr>
          <w:ilvl w:val="0"/>
          <w:numId w:val="16"/>
        </w:numPr>
        <w:tabs>
          <w:tab w:val="left" w:pos="8481"/>
        </w:tabs>
        <w:spacing w:line="480" w:lineRule="auto"/>
        <w:ind w:left="1418" w:right="-24" w:hanging="851"/>
        <w:jc w:val="both"/>
        <w:rPr>
          <w:rFonts w:ascii="Times New Roman" w:hAnsi="Times New Roman" w:cs="Times New Roman"/>
          <w:sz w:val="28"/>
          <w:szCs w:val="28"/>
        </w:rPr>
      </w:pPr>
      <w:r w:rsidRPr="00CD24A5">
        <w:rPr>
          <w:rFonts w:ascii="Times New Roman" w:hAnsi="Times New Roman" w:cs="Times New Roman"/>
          <w:sz w:val="28"/>
          <w:szCs w:val="28"/>
        </w:rPr>
        <w:t xml:space="preserve">PR next contended that </w:t>
      </w:r>
      <w:r w:rsidR="00326A45" w:rsidRPr="00CD24A5">
        <w:rPr>
          <w:rFonts w:ascii="Times New Roman" w:hAnsi="Times New Roman" w:cs="Times New Roman"/>
          <w:sz w:val="28"/>
          <w:szCs w:val="28"/>
        </w:rPr>
        <w:t xml:space="preserve">the </w:t>
      </w:r>
      <w:r w:rsidR="00AD1638">
        <w:rPr>
          <w:rFonts w:ascii="Times New Roman" w:hAnsi="Times New Roman" w:cs="Times New Roman"/>
          <w:sz w:val="28"/>
          <w:szCs w:val="28"/>
        </w:rPr>
        <w:t>R</w:t>
      </w:r>
      <w:r w:rsidR="00326A45" w:rsidRPr="00CD24A5">
        <w:rPr>
          <w:rFonts w:ascii="Times New Roman" w:hAnsi="Times New Roman" w:cs="Times New Roman"/>
          <w:sz w:val="28"/>
          <w:szCs w:val="28"/>
        </w:rPr>
        <w:t xml:space="preserve">espondent stated that rebate from January-2017 had already been given in the bills but the same was adjusted (not shown separately) in calculation of 3% voltage rebate. The statement of the Respondent was itself contradictory and controversial to the discussion held, during hearing dated  07.03.2018 before the Forum who, on the basis of the statement /discussions, ordered for allowing rebate for the period from 11/2015 to 10/2017. The Respondent had misled the Forum by giving wrong statement that rebate was not admissible in view of the Commercial Circular (CC) ibid by interpreting the same incorrectly. The Respondent did not point out the fact that from January 2017, ToD </w:t>
      </w:r>
      <w:r w:rsidRPr="00CD24A5">
        <w:rPr>
          <w:rFonts w:ascii="Times New Roman" w:hAnsi="Times New Roman" w:cs="Times New Roman"/>
          <w:sz w:val="28"/>
          <w:szCs w:val="28"/>
        </w:rPr>
        <w:t xml:space="preserve">Tariff </w:t>
      </w:r>
      <w:r w:rsidR="00326A45" w:rsidRPr="00CD24A5">
        <w:rPr>
          <w:rFonts w:ascii="Times New Roman" w:hAnsi="Times New Roman" w:cs="Times New Roman"/>
          <w:sz w:val="28"/>
          <w:szCs w:val="28"/>
        </w:rPr>
        <w:t>Rebate Data was fed in the Computer for billing. The Respondent concealed the real facts in its reply to the Petition and discussion before the Forum.</w:t>
      </w:r>
      <w:r w:rsidR="008E5AEB" w:rsidRPr="00CD24A5">
        <w:rPr>
          <w:rFonts w:ascii="Times New Roman" w:hAnsi="Times New Roman" w:cs="Times New Roman"/>
          <w:sz w:val="28"/>
          <w:szCs w:val="28"/>
        </w:rPr>
        <w:t xml:space="preserve"> </w:t>
      </w:r>
      <w:r w:rsidR="00F42222">
        <w:rPr>
          <w:rFonts w:ascii="Times New Roman" w:hAnsi="Times New Roman" w:cs="Times New Roman"/>
          <w:sz w:val="28"/>
          <w:szCs w:val="28"/>
        </w:rPr>
        <w:t xml:space="preserve">PR </w:t>
      </w:r>
      <w:r w:rsidRPr="00CD24A5">
        <w:rPr>
          <w:rFonts w:ascii="Times New Roman" w:hAnsi="Times New Roman" w:cs="Times New Roman"/>
          <w:sz w:val="28"/>
          <w:szCs w:val="28"/>
        </w:rPr>
        <w:t xml:space="preserve">prayed </w:t>
      </w:r>
      <w:r w:rsidR="00F42222">
        <w:rPr>
          <w:rFonts w:ascii="Times New Roman" w:hAnsi="Times New Roman" w:cs="Times New Roman"/>
          <w:sz w:val="28"/>
          <w:szCs w:val="28"/>
        </w:rPr>
        <w:t>that a</w:t>
      </w:r>
      <w:r w:rsidRPr="00CD24A5">
        <w:rPr>
          <w:rFonts w:ascii="Times New Roman" w:hAnsi="Times New Roman" w:cs="Times New Roman"/>
          <w:sz w:val="28"/>
          <w:szCs w:val="28"/>
        </w:rPr>
        <w:t xml:space="preserve">part from allowing </w:t>
      </w:r>
      <w:r w:rsidR="00326A45" w:rsidRPr="00CD24A5">
        <w:rPr>
          <w:rFonts w:ascii="Times New Roman" w:hAnsi="Times New Roman" w:cs="Times New Roman"/>
          <w:sz w:val="28"/>
          <w:szCs w:val="28"/>
        </w:rPr>
        <w:t>T</w:t>
      </w:r>
      <w:r w:rsidR="00F42222">
        <w:rPr>
          <w:rFonts w:ascii="Times New Roman" w:hAnsi="Times New Roman" w:cs="Times New Roman"/>
          <w:sz w:val="28"/>
          <w:szCs w:val="28"/>
        </w:rPr>
        <w:t>o</w:t>
      </w:r>
      <w:r w:rsidR="00326A45" w:rsidRPr="00CD24A5">
        <w:rPr>
          <w:rFonts w:ascii="Times New Roman" w:hAnsi="Times New Roman" w:cs="Times New Roman"/>
          <w:sz w:val="28"/>
          <w:szCs w:val="28"/>
        </w:rPr>
        <w:t>D Tariff rebate on the basis of 50% of consumption for the period from 11/2015 to 03/2016</w:t>
      </w:r>
      <w:r w:rsidRPr="00CD24A5">
        <w:rPr>
          <w:rFonts w:ascii="Times New Roman" w:hAnsi="Times New Roman" w:cs="Times New Roman"/>
          <w:sz w:val="28"/>
          <w:szCs w:val="28"/>
        </w:rPr>
        <w:t xml:space="preserve"> (for </w:t>
      </w:r>
      <w:r w:rsidRPr="00CD24A5">
        <w:rPr>
          <w:rFonts w:ascii="Times New Roman" w:hAnsi="Times New Roman" w:cs="Times New Roman"/>
          <w:sz w:val="28"/>
          <w:szCs w:val="28"/>
        </w:rPr>
        <w:lastRenderedPageBreak/>
        <w:t xml:space="preserve">which, the Forum did not </w:t>
      </w:r>
      <w:r w:rsidR="001F05CC">
        <w:rPr>
          <w:rFonts w:ascii="Times New Roman" w:hAnsi="Times New Roman" w:cs="Times New Roman"/>
          <w:sz w:val="28"/>
          <w:szCs w:val="28"/>
        </w:rPr>
        <w:t>give</w:t>
      </w:r>
      <w:r w:rsidRPr="00CD24A5">
        <w:rPr>
          <w:rFonts w:ascii="Times New Roman" w:hAnsi="Times New Roman" w:cs="Times New Roman"/>
          <w:sz w:val="28"/>
          <w:szCs w:val="28"/>
        </w:rPr>
        <w:t xml:space="preserve"> any </w:t>
      </w:r>
      <w:r w:rsidR="001F05CC">
        <w:rPr>
          <w:rFonts w:ascii="Times New Roman" w:hAnsi="Times New Roman" w:cs="Times New Roman"/>
          <w:sz w:val="28"/>
          <w:szCs w:val="28"/>
        </w:rPr>
        <w:t>direction to calculate the rebate),</w:t>
      </w:r>
      <w:r w:rsidR="00326A45" w:rsidRPr="00CD24A5">
        <w:rPr>
          <w:rFonts w:ascii="Times New Roman" w:hAnsi="Times New Roman" w:cs="Times New Roman"/>
          <w:sz w:val="28"/>
          <w:szCs w:val="28"/>
        </w:rPr>
        <w:t xml:space="preserve"> </w:t>
      </w:r>
      <w:r w:rsidRPr="00CD24A5">
        <w:rPr>
          <w:rFonts w:ascii="Times New Roman" w:hAnsi="Times New Roman" w:cs="Times New Roman"/>
          <w:sz w:val="28"/>
          <w:szCs w:val="28"/>
        </w:rPr>
        <w:t xml:space="preserve">interest </w:t>
      </w:r>
      <w:r w:rsidR="00410C5F">
        <w:rPr>
          <w:rFonts w:ascii="Times New Roman" w:hAnsi="Times New Roman" w:cs="Times New Roman"/>
          <w:sz w:val="28"/>
          <w:szCs w:val="28"/>
        </w:rPr>
        <w:t xml:space="preserve">may also be allowed </w:t>
      </w:r>
      <w:r w:rsidRPr="00CD24A5">
        <w:rPr>
          <w:rFonts w:ascii="Times New Roman" w:hAnsi="Times New Roman" w:cs="Times New Roman"/>
          <w:sz w:val="28"/>
          <w:szCs w:val="28"/>
        </w:rPr>
        <w:t>on the delayed payment of T</w:t>
      </w:r>
      <w:r w:rsidR="00410C5F">
        <w:rPr>
          <w:rFonts w:ascii="Times New Roman" w:hAnsi="Times New Roman" w:cs="Times New Roman"/>
          <w:sz w:val="28"/>
          <w:szCs w:val="28"/>
        </w:rPr>
        <w:t>o</w:t>
      </w:r>
      <w:r w:rsidRPr="00CD24A5">
        <w:rPr>
          <w:rFonts w:ascii="Times New Roman" w:hAnsi="Times New Roman" w:cs="Times New Roman"/>
          <w:sz w:val="28"/>
          <w:szCs w:val="28"/>
        </w:rPr>
        <w:t>D Tariff rebate for the period from 11/2015 to 10/2017.</w:t>
      </w:r>
    </w:p>
    <w:p w:rsidR="00FF6593" w:rsidRPr="001F05CC" w:rsidRDefault="001F05CC" w:rsidP="001F05CC">
      <w:pPr>
        <w:spacing w:line="480" w:lineRule="auto"/>
        <w:ind w:left="1418" w:right="-24" w:firstLine="720"/>
        <w:jc w:val="both"/>
        <w:rPr>
          <w:rFonts w:ascii="Times New Roman" w:hAnsi="Times New Roman" w:cs="Times New Roman"/>
          <w:sz w:val="28"/>
          <w:szCs w:val="28"/>
        </w:rPr>
      </w:pPr>
      <w:r>
        <w:rPr>
          <w:rFonts w:ascii="Times New Roman" w:hAnsi="Times New Roman" w:cs="Times New Roman"/>
          <w:sz w:val="28"/>
          <w:szCs w:val="28"/>
        </w:rPr>
        <w:t>The Respondent submitted that i</w:t>
      </w:r>
      <w:r w:rsidR="00FF6593" w:rsidRPr="001F05CC">
        <w:rPr>
          <w:rFonts w:ascii="Times New Roman" w:hAnsi="Times New Roman" w:cs="Times New Roman"/>
          <w:sz w:val="28"/>
          <w:szCs w:val="28"/>
        </w:rPr>
        <w:t>n the month of January 2017, ToD Tariff rebate became Rs. 800 against which, refund of Rs. 400 was already given in the bill. The Respondent added that the claim of the Petitioner regarding 50% of the units for giving ToD Tariff rebate was baseless and was not supported by any rule/regulation, hence, not sustainable. Besides, the Petitioner was also not entitled to any interest on the rebate as claimed by it.</w:t>
      </w:r>
    </w:p>
    <w:p w:rsidR="00524B43" w:rsidRPr="00653DB0" w:rsidRDefault="008E5AEB" w:rsidP="00885547">
      <w:pPr>
        <w:pStyle w:val="ListParagraph"/>
        <w:spacing w:line="480" w:lineRule="auto"/>
        <w:ind w:left="0" w:right="-24"/>
        <w:jc w:val="both"/>
        <w:rPr>
          <w:rFonts w:ascii="Times New Roman" w:hAnsi="Times New Roman" w:cs="Times New Roman"/>
          <w:i/>
          <w:sz w:val="28"/>
          <w:szCs w:val="28"/>
        </w:rPr>
      </w:pPr>
      <w:r w:rsidRPr="00653DB0">
        <w:rPr>
          <w:rFonts w:ascii="Times New Roman" w:hAnsi="Times New Roman" w:cs="Times New Roman"/>
          <w:i/>
          <w:sz w:val="28"/>
          <w:szCs w:val="28"/>
        </w:rPr>
        <w:t xml:space="preserve">  </w:t>
      </w:r>
      <w:r w:rsidR="00885547">
        <w:rPr>
          <w:rFonts w:ascii="Times New Roman" w:hAnsi="Times New Roman" w:cs="Times New Roman"/>
          <w:i/>
          <w:sz w:val="28"/>
          <w:szCs w:val="28"/>
        </w:rPr>
        <w:tab/>
      </w:r>
      <w:r w:rsidRPr="00653DB0">
        <w:rPr>
          <w:rFonts w:ascii="Times New Roman" w:hAnsi="Times New Roman" w:cs="Times New Roman"/>
          <w:i/>
          <w:sz w:val="28"/>
          <w:szCs w:val="28"/>
        </w:rPr>
        <w:t xml:space="preserve"> </w:t>
      </w:r>
      <w:r w:rsidR="00653DB0" w:rsidRPr="00653DB0">
        <w:rPr>
          <w:rFonts w:ascii="Times New Roman" w:hAnsi="Times New Roman" w:cs="Times New Roman"/>
          <w:i/>
          <w:sz w:val="28"/>
          <w:szCs w:val="28"/>
        </w:rPr>
        <w:t>I observe that the</w:t>
      </w:r>
      <w:r w:rsidR="00524B43" w:rsidRPr="00653DB0">
        <w:rPr>
          <w:rFonts w:ascii="Times New Roman" w:hAnsi="Times New Roman" w:cs="Times New Roman"/>
          <w:i/>
          <w:sz w:val="28"/>
          <w:szCs w:val="28"/>
        </w:rPr>
        <w:t xml:space="preserve"> Petitioner was allowed the benefit of the ToD Tariff </w:t>
      </w:r>
      <w:r w:rsidR="00653DB0" w:rsidRPr="00653DB0">
        <w:rPr>
          <w:rFonts w:ascii="Times New Roman" w:hAnsi="Times New Roman" w:cs="Times New Roman"/>
          <w:i/>
          <w:sz w:val="28"/>
          <w:szCs w:val="28"/>
        </w:rPr>
        <w:t xml:space="preserve">rebate </w:t>
      </w:r>
      <w:r w:rsidR="00524B43" w:rsidRPr="00653DB0">
        <w:rPr>
          <w:rFonts w:ascii="Times New Roman" w:hAnsi="Times New Roman" w:cs="Times New Roman"/>
          <w:i/>
          <w:sz w:val="28"/>
          <w:szCs w:val="28"/>
        </w:rPr>
        <w:t>except for the period</w:t>
      </w:r>
      <w:r w:rsidR="00653DB0" w:rsidRPr="00653DB0">
        <w:rPr>
          <w:rFonts w:ascii="Times New Roman" w:hAnsi="Times New Roman" w:cs="Times New Roman"/>
          <w:i/>
          <w:sz w:val="28"/>
          <w:szCs w:val="28"/>
        </w:rPr>
        <w:t xml:space="preserve"> from</w:t>
      </w:r>
      <w:r w:rsidR="00524B43" w:rsidRPr="00653DB0">
        <w:rPr>
          <w:rFonts w:ascii="Times New Roman" w:hAnsi="Times New Roman" w:cs="Times New Roman"/>
          <w:i/>
          <w:sz w:val="28"/>
          <w:szCs w:val="28"/>
        </w:rPr>
        <w:t xml:space="preserve"> 11/2015 to 03/2016</w:t>
      </w:r>
      <w:r w:rsidR="00653DB0" w:rsidRPr="00653DB0">
        <w:rPr>
          <w:rFonts w:ascii="Times New Roman" w:hAnsi="Times New Roman" w:cs="Times New Roman"/>
          <w:i/>
          <w:sz w:val="28"/>
          <w:szCs w:val="28"/>
        </w:rPr>
        <w:t>,</w:t>
      </w:r>
      <w:r w:rsidR="00524B43" w:rsidRPr="00653DB0">
        <w:rPr>
          <w:rFonts w:ascii="Times New Roman" w:hAnsi="Times New Roman" w:cs="Times New Roman"/>
          <w:i/>
          <w:sz w:val="28"/>
          <w:szCs w:val="28"/>
        </w:rPr>
        <w:t xml:space="preserve"> during which</w:t>
      </w:r>
      <w:r w:rsidR="00653DB0" w:rsidRPr="00653DB0">
        <w:rPr>
          <w:rFonts w:ascii="Times New Roman" w:hAnsi="Times New Roman" w:cs="Times New Roman"/>
          <w:i/>
          <w:sz w:val="28"/>
          <w:szCs w:val="28"/>
        </w:rPr>
        <w:t>,</w:t>
      </w:r>
      <w:r w:rsidR="00524B43" w:rsidRPr="00653DB0">
        <w:rPr>
          <w:rFonts w:ascii="Times New Roman" w:hAnsi="Times New Roman" w:cs="Times New Roman"/>
          <w:i/>
          <w:sz w:val="28"/>
          <w:szCs w:val="28"/>
        </w:rPr>
        <w:t xml:space="preserve"> the </w:t>
      </w:r>
      <w:r w:rsidR="00904DAF">
        <w:rPr>
          <w:rFonts w:ascii="Times New Roman" w:hAnsi="Times New Roman" w:cs="Times New Roman"/>
          <w:i/>
          <w:sz w:val="28"/>
          <w:szCs w:val="28"/>
        </w:rPr>
        <w:t xml:space="preserve">ToD </w:t>
      </w:r>
      <w:r w:rsidR="00524B43" w:rsidRPr="00653DB0">
        <w:rPr>
          <w:rFonts w:ascii="Times New Roman" w:hAnsi="Times New Roman" w:cs="Times New Roman"/>
          <w:i/>
          <w:sz w:val="28"/>
          <w:szCs w:val="28"/>
        </w:rPr>
        <w:t xml:space="preserve">Consumption Data for the timing from 10 PM to 6 AM </w:t>
      </w:r>
      <w:r w:rsidR="00653DB0" w:rsidRPr="00653DB0">
        <w:rPr>
          <w:rFonts w:ascii="Times New Roman" w:hAnsi="Times New Roman" w:cs="Times New Roman"/>
          <w:i/>
          <w:sz w:val="28"/>
          <w:szCs w:val="28"/>
        </w:rPr>
        <w:t>is</w:t>
      </w:r>
      <w:r w:rsidR="00524B43" w:rsidRPr="00653DB0">
        <w:rPr>
          <w:rFonts w:ascii="Times New Roman" w:hAnsi="Times New Roman" w:cs="Times New Roman"/>
          <w:i/>
          <w:sz w:val="28"/>
          <w:szCs w:val="28"/>
        </w:rPr>
        <w:t xml:space="preserve"> not available and the Respondent has calculated the ToD </w:t>
      </w:r>
      <w:r w:rsidR="00653DB0" w:rsidRPr="00653DB0">
        <w:rPr>
          <w:rFonts w:ascii="Times New Roman" w:hAnsi="Times New Roman" w:cs="Times New Roman"/>
          <w:i/>
          <w:sz w:val="28"/>
          <w:szCs w:val="28"/>
        </w:rPr>
        <w:t xml:space="preserve">Tariff </w:t>
      </w:r>
      <w:r w:rsidR="00524B43" w:rsidRPr="00653DB0">
        <w:rPr>
          <w:rFonts w:ascii="Times New Roman" w:hAnsi="Times New Roman" w:cs="Times New Roman"/>
          <w:i/>
          <w:sz w:val="28"/>
          <w:szCs w:val="28"/>
        </w:rPr>
        <w:t>rebate for this period by taking the consumption of</w:t>
      </w:r>
      <w:r w:rsidR="00653DB0" w:rsidRPr="00653DB0">
        <w:rPr>
          <w:rFonts w:ascii="Times New Roman" w:hAnsi="Times New Roman" w:cs="Times New Roman"/>
          <w:i/>
          <w:sz w:val="28"/>
          <w:szCs w:val="28"/>
        </w:rPr>
        <w:t xml:space="preserve"> the corresponding period of </w:t>
      </w:r>
      <w:r w:rsidR="00524B43" w:rsidRPr="00653DB0">
        <w:rPr>
          <w:rFonts w:ascii="Times New Roman" w:hAnsi="Times New Roman" w:cs="Times New Roman"/>
          <w:i/>
          <w:sz w:val="28"/>
          <w:szCs w:val="28"/>
        </w:rPr>
        <w:t xml:space="preserve">succeeding </w:t>
      </w:r>
      <w:r w:rsidR="00653DB0" w:rsidRPr="00653DB0">
        <w:rPr>
          <w:rFonts w:ascii="Times New Roman" w:hAnsi="Times New Roman" w:cs="Times New Roman"/>
          <w:i/>
          <w:sz w:val="28"/>
          <w:szCs w:val="28"/>
        </w:rPr>
        <w:t xml:space="preserve">year </w:t>
      </w:r>
      <w:r w:rsidR="00524B43" w:rsidRPr="00653DB0">
        <w:rPr>
          <w:rFonts w:ascii="Times New Roman" w:hAnsi="Times New Roman" w:cs="Times New Roman"/>
          <w:i/>
          <w:sz w:val="28"/>
          <w:szCs w:val="28"/>
        </w:rPr>
        <w:t xml:space="preserve"> i.e. </w:t>
      </w:r>
      <w:r w:rsidR="00653DB0" w:rsidRPr="00653DB0">
        <w:rPr>
          <w:rFonts w:ascii="Times New Roman" w:hAnsi="Times New Roman" w:cs="Times New Roman"/>
          <w:i/>
          <w:sz w:val="28"/>
          <w:szCs w:val="28"/>
        </w:rPr>
        <w:t xml:space="preserve">from </w:t>
      </w:r>
      <w:r w:rsidR="00524B43" w:rsidRPr="00653DB0">
        <w:rPr>
          <w:rFonts w:ascii="Times New Roman" w:hAnsi="Times New Roman" w:cs="Times New Roman"/>
          <w:i/>
          <w:sz w:val="28"/>
          <w:szCs w:val="28"/>
        </w:rPr>
        <w:t xml:space="preserve">11/2016 to 03/2017 as per provisions of Regulation 21.5.2 (d) of  </w:t>
      </w:r>
      <w:r w:rsidR="00D3296D">
        <w:rPr>
          <w:rFonts w:ascii="Times New Roman" w:hAnsi="Times New Roman" w:cs="Times New Roman"/>
          <w:i/>
          <w:sz w:val="28"/>
          <w:szCs w:val="28"/>
        </w:rPr>
        <w:t xml:space="preserve">the </w:t>
      </w:r>
      <w:r w:rsidR="00524B43" w:rsidRPr="00653DB0">
        <w:rPr>
          <w:rFonts w:ascii="Times New Roman" w:hAnsi="Times New Roman" w:cs="Times New Roman"/>
          <w:i/>
          <w:sz w:val="28"/>
          <w:szCs w:val="28"/>
        </w:rPr>
        <w:t xml:space="preserve">Supply Code-2014, but the Petitioner </w:t>
      </w:r>
      <w:r w:rsidR="00653DB0" w:rsidRPr="00653DB0">
        <w:rPr>
          <w:rFonts w:ascii="Times New Roman" w:hAnsi="Times New Roman" w:cs="Times New Roman"/>
          <w:i/>
          <w:sz w:val="28"/>
          <w:szCs w:val="28"/>
        </w:rPr>
        <w:t xml:space="preserve">has </w:t>
      </w:r>
      <w:r w:rsidR="00524B43" w:rsidRPr="00653DB0">
        <w:rPr>
          <w:rFonts w:ascii="Times New Roman" w:hAnsi="Times New Roman" w:cs="Times New Roman"/>
          <w:i/>
          <w:sz w:val="28"/>
          <w:szCs w:val="28"/>
        </w:rPr>
        <w:t xml:space="preserve">claimed ToD </w:t>
      </w:r>
      <w:r w:rsidR="00653DB0" w:rsidRPr="00653DB0">
        <w:rPr>
          <w:rFonts w:ascii="Times New Roman" w:hAnsi="Times New Roman" w:cs="Times New Roman"/>
          <w:i/>
          <w:sz w:val="28"/>
          <w:szCs w:val="28"/>
        </w:rPr>
        <w:t xml:space="preserve">Tariff </w:t>
      </w:r>
      <w:r w:rsidR="00524B43" w:rsidRPr="00653DB0">
        <w:rPr>
          <w:rFonts w:ascii="Times New Roman" w:hAnsi="Times New Roman" w:cs="Times New Roman"/>
          <w:i/>
          <w:sz w:val="28"/>
          <w:szCs w:val="28"/>
        </w:rPr>
        <w:t>rebate on</w:t>
      </w:r>
      <w:r w:rsidR="00653DB0" w:rsidRPr="00653DB0">
        <w:rPr>
          <w:rFonts w:ascii="Times New Roman" w:hAnsi="Times New Roman" w:cs="Times New Roman"/>
          <w:i/>
          <w:sz w:val="28"/>
          <w:szCs w:val="28"/>
        </w:rPr>
        <w:t xml:space="preserve"> the basis of</w:t>
      </w:r>
      <w:r w:rsidR="00524B43" w:rsidRPr="00653DB0">
        <w:rPr>
          <w:rFonts w:ascii="Times New Roman" w:hAnsi="Times New Roman" w:cs="Times New Roman"/>
          <w:i/>
          <w:sz w:val="28"/>
          <w:szCs w:val="28"/>
        </w:rPr>
        <w:t xml:space="preserve"> 50% consumption for the said period on the plea that it had run the factory during two shifts day and night, which is not </w:t>
      </w:r>
      <w:r w:rsidR="00CF0863">
        <w:rPr>
          <w:rFonts w:ascii="Times New Roman" w:hAnsi="Times New Roman" w:cs="Times New Roman"/>
          <w:i/>
          <w:sz w:val="28"/>
          <w:szCs w:val="28"/>
        </w:rPr>
        <w:t>supported</w:t>
      </w:r>
      <w:r w:rsidR="00D3296D">
        <w:rPr>
          <w:rFonts w:ascii="Times New Roman" w:hAnsi="Times New Roman" w:cs="Times New Roman"/>
          <w:i/>
          <w:sz w:val="28"/>
          <w:szCs w:val="28"/>
        </w:rPr>
        <w:t xml:space="preserve"> by any </w:t>
      </w:r>
      <w:r w:rsidR="00524B43" w:rsidRPr="00653DB0">
        <w:rPr>
          <w:rFonts w:ascii="Times New Roman" w:hAnsi="Times New Roman" w:cs="Times New Roman"/>
          <w:i/>
          <w:sz w:val="28"/>
          <w:szCs w:val="28"/>
        </w:rPr>
        <w:t xml:space="preserve">rule/regulation </w:t>
      </w:r>
      <w:r w:rsidR="00D3296D">
        <w:rPr>
          <w:rFonts w:ascii="Times New Roman" w:hAnsi="Times New Roman" w:cs="Times New Roman"/>
          <w:i/>
          <w:sz w:val="28"/>
          <w:szCs w:val="28"/>
        </w:rPr>
        <w:t>and thus</w:t>
      </w:r>
      <w:r w:rsidR="00CF0863">
        <w:rPr>
          <w:rFonts w:ascii="Times New Roman" w:hAnsi="Times New Roman" w:cs="Times New Roman"/>
          <w:i/>
          <w:sz w:val="28"/>
          <w:szCs w:val="28"/>
        </w:rPr>
        <w:t>,</w:t>
      </w:r>
      <w:r w:rsidR="00D3296D">
        <w:rPr>
          <w:rFonts w:ascii="Times New Roman" w:hAnsi="Times New Roman" w:cs="Times New Roman"/>
          <w:i/>
          <w:sz w:val="28"/>
          <w:szCs w:val="28"/>
        </w:rPr>
        <w:t xml:space="preserve"> not </w:t>
      </w:r>
      <w:r w:rsidR="00D3296D">
        <w:rPr>
          <w:rFonts w:ascii="Times New Roman" w:hAnsi="Times New Roman" w:cs="Times New Roman"/>
          <w:i/>
          <w:sz w:val="28"/>
          <w:szCs w:val="28"/>
        </w:rPr>
        <w:lastRenderedPageBreak/>
        <w:t>sustainable</w:t>
      </w:r>
      <w:r w:rsidR="00524B43" w:rsidRPr="00653DB0">
        <w:rPr>
          <w:rFonts w:ascii="Times New Roman" w:hAnsi="Times New Roman" w:cs="Times New Roman"/>
          <w:i/>
          <w:sz w:val="28"/>
          <w:szCs w:val="28"/>
        </w:rPr>
        <w:t>.</w:t>
      </w:r>
      <w:r w:rsidR="00653DB0" w:rsidRPr="00653DB0">
        <w:rPr>
          <w:rFonts w:ascii="Times New Roman" w:hAnsi="Times New Roman" w:cs="Times New Roman"/>
          <w:i/>
          <w:sz w:val="28"/>
          <w:szCs w:val="28"/>
        </w:rPr>
        <w:t xml:space="preserve"> I also find that the Forum has not </w:t>
      </w:r>
      <w:r w:rsidR="0041737B">
        <w:rPr>
          <w:rFonts w:ascii="Times New Roman" w:hAnsi="Times New Roman" w:cs="Times New Roman"/>
          <w:i/>
          <w:sz w:val="28"/>
          <w:szCs w:val="28"/>
        </w:rPr>
        <w:t>given any direction to calculate the To</w:t>
      </w:r>
      <w:r w:rsidR="00CF0863">
        <w:rPr>
          <w:rFonts w:ascii="Times New Roman" w:hAnsi="Times New Roman" w:cs="Times New Roman"/>
          <w:i/>
          <w:sz w:val="28"/>
          <w:szCs w:val="28"/>
        </w:rPr>
        <w:t>D</w:t>
      </w:r>
      <w:r w:rsidR="0041737B">
        <w:rPr>
          <w:rFonts w:ascii="Times New Roman" w:hAnsi="Times New Roman" w:cs="Times New Roman"/>
          <w:i/>
          <w:sz w:val="28"/>
          <w:szCs w:val="28"/>
        </w:rPr>
        <w:t xml:space="preserve"> Tariff </w:t>
      </w:r>
      <w:r w:rsidR="00CF0863">
        <w:rPr>
          <w:rFonts w:ascii="Times New Roman" w:hAnsi="Times New Roman" w:cs="Times New Roman"/>
          <w:i/>
          <w:sz w:val="28"/>
          <w:szCs w:val="28"/>
        </w:rPr>
        <w:t>r</w:t>
      </w:r>
      <w:r w:rsidR="0041737B">
        <w:rPr>
          <w:rFonts w:ascii="Times New Roman" w:hAnsi="Times New Roman" w:cs="Times New Roman"/>
          <w:i/>
          <w:sz w:val="28"/>
          <w:szCs w:val="28"/>
        </w:rPr>
        <w:t>ebate for the period fr</w:t>
      </w:r>
      <w:r w:rsidR="00CF0863">
        <w:rPr>
          <w:rFonts w:ascii="Times New Roman" w:hAnsi="Times New Roman" w:cs="Times New Roman"/>
          <w:i/>
          <w:sz w:val="28"/>
          <w:szCs w:val="28"/>
        </w:rPr>
        <w:t>o</w:t>
      </w:r>
      <w:r w:rsidR="0041737B">
        <w:rPr>
          <w:rFonts w:ascii="Times New Roman" w:hAnsi="Times New Roman" w:cs="Times New Roman"/>
          <w:i/>
          <w:sz w:val="28"/>
          <w:szCs w:val="28"/>
        </w:rPr>
        <w:t xml:space="preserve">m 11/2015 to 03/2016.  </w:t>
      </w:r>
    </w:p>
    <w:p w:rsidR="00361F16" w:rsidRDefault="00052386" w:rsidP="00052386">
      <w:pPr>
        <w:pStyle w:val="ListParagraph"/>
        <w:spacing w:line="480" w:lineRule="auto"/>
        <w:ind w:left="0"/>
        <w:jc w:val="both"/>
        <w:rPr>
          <w:rFonts w:ascii="Times New Roman" w:hAnsi="Times New Roman" w:cs="Times New Roman"/>
          <w:sz w:val="28"/>
          <w:szCs w:val="28"/>
        </w:rPr>
      </w:pPr>
      <w:r w:rsidRPr="00CD24A5">
        <w:rPr>
          <w:rFonts w:ascii="Times New Roman" w:hAnsi="Times New Roman" w:cs="Times New Roman"/>
          <w:sz w:val="28"/>
          <w:szCs w:val="28"/>
        </w:rPr>
        <w:t xml:space="preserve"> </w:t>
      </w:r>
      <w:r>
        <w:rPr>
          <w:rFonts w:ascii="Times New Roman" w:hAnsi="Times New Roman" w:cs="Times New Roman"/>
          <w:sz w:val="28"/>
          <w:szCs w:val="28"/>
        </w:rPr>
        <w:t xml:space="preserve">        </w:t>
      </w:r>
      <w:r w:rsidR="00653DB0">
        <w:rPr>
          <w:rFonts w:ascii="Times New Roman" w:hAnsi="Times New Roman" w:cs="Times New Roman"/>
          <w:sz w:val="28"/>
          <w:szCs w:val="28"/>
        </w:rPr>
        <w:tab/>
      </w:r>
      <w:r w:rsidR="003B0911">
        <w:rPr>
          <w:rFonts w:ascii="Times New Roman" w:hAnsi="Times New Roman" w:cs="Times New Roman"/>
          <w:sz w:val="28"/>
          <w:szCs w:val="28"/>
        </w:rPr>
        <w:t>From the above analysis,</w:t>
      </w:r>
      <w:r w:rsidR="003176B9">
        <w:rPr>
          <w:rFonts w:ascii="Times New Roman" w:hAnsi="Times New Roman" w:cs="Times New Roman"/>
          <w:sz w:val="28"/>
          <w:szCs w:val="28"/>
        </w:rPr>
        <w:t xml:space="preserve"> it is concluded that the existing ru</w:t>
      </w:r>
      <w:r w:rsidR="00E01AF0">
        <w:rPr>
          <w:rFonts w:ascii="Times New Roman" w:hAnsi="Times New Roman" w:cs="Times New Roman"/>
          <w:sz w:val="28"/>
          <w:szCs w:val="28"/>
        </w:rPr>
        <w:t>l</w:t>
      </w:r>
      <w:r w:rsidR="003176B9">
        <w:rPr>
          <w:rFonts w:ascii="Times New Roman" w:hAnsi="Times New Roman" w:cs="Times New Roman"/>
          <w:sz w:val="28"/>
          <w:szCs w:val="28"/>
        </w:rPr>
        <w:t>es/regulations do not provide</w:t>
      </w:r>
      <w:r w:rsidR="00E01AF0">
        <w:rPr>
          <w:rFonts w:ascii="Times New Roman" w:hAnsi="Times New Roman" w:cs="Times New Roman"/>
          <w:sz w:val="28"/>
          <w:szCs w:val="28"/>
        </w:rPr>
        <w:t xml:space="preserve"> any method</w:t>
      </w:r>
      <w:r w:rsidR="003176B9">
        <w:rPr>
          <w:rFonts w:ascii="Times New Roman" w:hAnsi="Times New Roman" w:cs="Times New Roman"/>
          <w:sz w:val="28"/>
          <w:szCs w:val="28"/>
        </w:rPr>
        <w:t xml:space="preserve"> for ToD rebate in cases wherein To</w:t>
      </w:r>
      <w:r w:rsidR="00EA1446">
        <w:rPr>
          <w:rFonts w:ascii="Times New Roman" w:hAnsi="Times New Roman" w:cs="Times New Roman"/>
          <w:sz w:val="28"/>
          <w:szCs w:val="28"/>
        </w:rPr>
        <w:t>D</w:t>
      </w:r>
      <w:r w:rsidR="00D814AF">
        <w:rPr>
          <w:rFonts w:ascii="Times New Roman" w:hAnsi="Times New Roman" w:cs="Times New Roman"/>
          <w:sz w:val="28"/>
          <w:szCs w:val="28"/>
        </w:rPr>
        <w:t xml:space="preserve"> </w:t>
      </w:r>
      <w:r w:rsidR="003176B9">
        <w:rPr>
          <w:rFonts w:ascii="Times New Roman" w:hAnsi="Times New Roman" w:cs="Times New Roman"/>
          <w:sz w:val="28"/>
          <w:szCs w:val="28"/>
        </w:rPr>
        <w:t xml:space="preserve">consumption is not available.  Hence, it is just and fair to allow the ToD rebate in such cases </w:t>
      </w:r>
      <w:r w:rsidR="005E406B" w:rsidRPr="00283616">
        <w:rPr>
          <w:rFonts w:ascii="Times New Roman" w:hAnsi="Times New Roman" w:cs="Times New Roman"/>
          <w:b/>
          <w:i/>
          <w:sz w:val="28"/>
          <w:szCs w:val="28"/>
        </w:rPr>
        <w:t>on average consumption during the corresponding period for succeeding two years to meet the ends of natural justice.</w:t>
      </w:r>
      <w:r w:rsidR="005E406B">
        <w:rPr>
          <w:rFonts w:ascii="Times New Roman" w:hAnsi="Times New Roman" w:cs="Times New Roman"/>
          <w:sz w:val="28"/>
          <w:szCs w:val="28"/>
        </w:rPr>
        <w:t xml:space="preserve"> </w:t>
      </w:r>
      <w:r w:rsidR="003176B9">
        <w:rPr>
          <w:rFonts w:ascii="Times New Roman" w:hAnsi="Times New Roman" w:cs="Times New Roman"/>
          <w:sz w:val="28"/>
          <w:szCs w:val="28"/>
        </w:rPr>
        <w:t xml:space="preserve"> Therefore, </w:t>
      </w:r>
      <w:r w:rsidR="003B0911">
        <w:rPr>
          <w:rFonts w:ascii="Times New Roman" w:hAnsi="Times New Roman" w:cs="Times New Roman"/>
          <w:sz w:val="28"/>
          <w:szCs w:val="28"/>
        </w:rPr>
        <w:t xml:space="preserve">the Petitioner </w:t>
      </w:r>
      <w:r w:rsidR="008C5D52">
        <w:rPr>
          <w:rFonts w:ascii="Times New Roman" w:hAnsi="Times New Roman" w:cs="Times New Roman"/>
          <w:sz w:val="28"/>
          <w:szCs w:val="28"/>
        </w:rPr>
        <w:t>shall</w:t>
      </w:r>
      <w:r w:rsidR="003176B9">
        <w:rPr>
          <w:rFonts w:ascii="Times New Roman" w:hAnsi="Times New Roman" w:cs="Times New Roman"/>
          <w:sz w:val="28"/>
          <w:szCs w:val="28"/>
        </w:rPr>
        <w:t xml:space="preserve"> be  given </w:t>
      </w:r>
      <w:r w:rsidR="003B0911">
        <w:rPr>
          <w:rFonts w:ascii="Times New Roman" w:hAnsi="Times New Roman" w:cs="Times New Roman"/>
          <w:sz w:val="28"/>
          <w:szCs w:val="28"/>
        </w:rPr>
        <w:t xml:space="preserve">Time of Day (ToD) </w:t>
      </w:r>
      <w:r w:rsidR="00653DB0">
        <w:rPr>
          <w:rFonts w:ascii="Times New Roman" w:hAnsi="Times New Roman" w:cs="Times New Roman"/>
          <w:sz w:val="28"/>
          <w:szCs w:val="28"/>
        </w:rPr>
        <w:t xml:space="preserve">Tariff </w:t>
      </w:r>
      <w:r w:rsidR="003B0911">
        <w:rPr>
          <w:rFonts w:ascii="Times New Roman" w:hAnsi="Times New Roman" w:cs="Times New Roman"/>
          <w:sz w:val="28"/>
          <w:szCs w:val="28"/>
        </w:rPr>
        <w:t>rebate for the period f</w:t>
      </w:r>
      <w:r>
        <w:rPr>
          <w:rFonts w:ascii="Times New Roman" w:hAnsi="Times New Roman" w:cs="Times New Roman"/>
          <w:sz w:val="28"/>
          <w:szCs w:val="28"/>
        </w:rPr>
        <w:t>r</w:t>
      </w:r>
      <w:r w:rsidR="003B0911">
        <w:rPr>
          <w:rFonts w:ascii="Times New Roman" w:hAnsi="Times New Roman" w:cs="Times New Roman"/>
          <w:sz w:val="28"/>
          <w:szCs w:val="28"/>
        </w:rPr>
        <w:t>om 11/2015 to 03/2016 (for which consumption data is not available)</w:t>
      </w:r>
      <w:r w:rsidR="00653DB0">
        <w:rPr>
          <w:rFonts w:ascii="Times New Roman" w:hAnsi="Times New Roman" w:cs="Times New Roman"/>
          <w:sz w:val="28"/>
          <w:szCs w:val="28"/>
        </w:rPr>
        <w:t xml:space="preserve"> on the basis of </w:t>
      </w:r>
      <w:r w:rsidR="006E074B">
        <w:rPr>
          <w:rFonts w:ascii="Times New Roman" w:hAnsi="Times New Roman" w:cs="Times New Roman"/>
          <w:sz w:val="28"/>
          <w:szCs w:val="28"/>
        </w:rPr>
        <w:t xml:space="preserve">average </w:t>
      </w:r>
      <w:r w:rsidR="00653DB0">
        <w:rPr>
          <w:rFonts w:ascii="Times New Roman" w:hAnsi="Times New Roman" w:cs="Times New Roman"/>
          <w:sz w:val="28"/>
          <w:szCs w:val="28"/>
        </w:rPr>
        <w:t>consumption of</w:t>
      </w:r>
      <w:r w:rsidR="006E074B">
        <w:rPr>
          <w:rFonts w:ascii="Times New Roman" w:hAnsi="Times New Roman" w:cs="Times New Roman"/>
          <w:sz w:val="28"/>
          <w:szCs w:val="28"/>
        </w:rPr>
        <w:t xml:space="preserve"> the</w:t>
      </w:r>
      <w:r w:rsidR="00653DB0">
        <w:rPr>
          <w:rFonts w:ascii="Times New Roman" w:hAnsi="Times New Roman" w:cs="Times New Roman"/>
          <w:sz w:val="28"/>
          <w:szCs w:val="28"/>
        </w:rPr>
        <w:t xml:space="preserve"> corresponding period of succeeding </w:t>
      </w:r>
      <w:r w:rsidR="006E074B">
        <w:rPr>
          <w:rFonts w:ascii="Times New Roman" w:hAnsi="Times New Roman" w:cs="Times New Roman"/>
          <w:sz w:val="28"/>
          <w:szCs w:val="28"/>
        </w:rPr>
        <w:t xml:space="preserve">two </w:t>
      </w:r>
      <w:r w:rsidR="00653DB0">
        <w:rPr>
          <w:rFonts w:ascii="Times New Roman" w:hAnsi="Times New Roman" w:cs="Times New Roman"/>
          <w:sz w:val="28"/>
          <w:szCs w:val="28"/>
        </w:rPr>
        <w:t>year (i.e. 11/2016 to 03/2017</w:t>
      </w:r>
      <w:r w:rsidR="006E074B">
        <w:rPr>
          <w:rFonts w:ascii="Times New Roman" w:hAnsi="Times New Roman" w:cs="Times New Roman"/>
          <w:sz w:val="28"/>
          <w:szCs w:val="28"/>
        </w:rPr>
        <w:t xml:space="preserve"> and 11/2017 to 03/2018).</w:t>
      </w:r>
      <w:r w:rsidR="00653DB0">
        <w:rPr>
          <w:rFonts w:ascii="Times New Roman" w:hAnsi="Times New Roman" w:cs="Times New Roman"/>
          <w:sz w:val="28"/>
          <w:szCs w:val="28"/>
        </w:rPr>
        <w:t xml:space="preserve"> </w:t>
      </w:r>
      <w:r w:rsidR="003B0911">
        <w:rPr>
          <w:rFonts w:ascii="Times New Roman" w:hAnsi="Times New Roman" w:cs="Times New Roman"/>
          <w:sz w:val="28"/>
          <w:szCs w:val="28"/>
        </w:rPr>
        <w:t>This will</w:t>
      </w:r>
      <w:r w:rsidR="00653DB0">
        <w:rPr>
          <w:rFonts w:ascii="Times New Roman" w:hAnsi="Times New Roman" w:cs="Times New Roman"/>
          <w:sz w:val="28"/>
          <w:szCs w:val="28"/>
        </w:rPr>
        <w:t>, however,</w:t>
      </w:r>
      <w:r w:rsidR="003B0911">
        <w:rPr>
          <w:rFonts w:ascii="Times New Roman" w:hAnsi="Times New Roman" w:cs="Times New Roman"/>
          <w:sz w:val="28"/>
          <w:szCs w:val="28"/>
        </w:rPr>
        <w:t xml:space="preserve"> be without prejudice to the outcome of the decision of the Hon’ble Punjab </w:t>
      </w:r>
      <w:r w:rsidR="00653DB0">
        <w:rPr>
          <w:rFonts w:ascii="Times New Roman" w:hAnsi="Times New Roman" w:cs="Times New Roman"/>
          <w:sz w:val="28"/>
          <w:szCs w:val="28"/>
        </w:rPr>
        <w:t>and</w:t>
      </w:r>
      <w:r w:rsidR="003B0911">
        <w:rPr>
          <w:rFonts w:ascii="Times New Roman" w:hAnsi="Times New Roman" w:cs="Times New Roman"/>
          <w:sz w:val="28"/>
          <w:szCs w:val="28"/>
        </w:rPr>
        <w:t xml:space="preserve"> Haryana High Court in CWP No. 28728</w:t>
      </w:r>
      <w:r w:rsidR="003759AB">
        <w:rPr>
          <w:rFonts w:ascii="Times New Roman" w:hAnsi="Times New Roman" w:cs="Times New Roman"/>
          <w:sz w:val="28"/>
          <w:szCs w:val="28"/>
        </w:rPr>
        <w:t xml:space="preserve"> of </w:t>
      </w:r>
      <w:r w:rsidR="003B0911">
        <w:rPr>
          <w:rFonts w:ascii="Times New Roman" w:hAnsi="Times New Roman" w:cs="Times New Roman"/>
          <w:sz w:val="28"/>
          <w:szCs w:val="28"/>
        </w:rPr>
        <w:t>201</w:t>
      </w:r>
      <w:r w:rsidR="004079C8">
        <w:rPr>
          <w:rFonts w:ascii="Times New Roman" w:hAnsi="Times New Roman" w:cs="Times New Roman"/>
          <w:sz w:val="28"/>
          <w:szCs w:val="28"/>
        </w:rPr>
        <w:t>7</w:t>
      </w:r>
      <w:r w:rsidR="003B0911">
        <w:rPr>
          <w:rFonts w:ascii="Times New Roman" w:hAnsi="Times New Roman" w:cs="Times New Roman"/>
          <w:sz w:val="28"/>
          <w:szCs w:val="28"/>
        </w:rPr>
        <w:t xml:space="preserve"> filed by the Petitioner in the matter regarding </w:t>
      </w:r>
      <w:r w:rsidR="0041737B">
        <w:rPr>
          <w:rFonts w:ascii="Times New Roman" w:hAnsi="Times New Roman" w:cs="Times New Roman"/>
          <w:sz w:val="28"/>
          <w:szCs w:val="28"/>
        </w:rPr>
        <w:t xml:space="preserve">difference of amount due to </w:t>
      </w:r>
      <w:r w:rsidR="003B0911">
        <w:rPr>
          <w:rFonts w:ascii="Times New Roman" w:hAnsi="Times New Roman" w:cs="Times New Roman"/>
          <w:sz w:val="28"/>
          <w:szCs w:val="28"/>
        </w:rPr>
        <w:t>application of incorrect Multiplication Factor.</w:t>
      </w:r>
    </w:p>
    <w:p w:rsidR="00653DB0" w:rsidRDefault="00982631" w:rsidP="00982631">
      <w:pPr>
        <w:pStyle w:val="ListParagraph"/>
        <w:spacing w:line="480" w:lineRule="auto"/>
        <w:ind w:left="0" w:right="-24"/>
        <w:jc w:val="both"/>
        <w:rPr>
          <w:rFonts w:ascii="Times New Roman" w:hAnsi="Times New Roman" w:cs="Times New Roman"/>
          <w:b/>
          <w:sz w:val="28"/>
          <w:szCs w:val="28"/>
        </w:rPr>
      </w:pPr>
      <w:r>
        <w:rPr>
          <w:rFonts w:ascii="Times New Roman" w:hAnsi="Times New Roman" w:cs="Times New Roman"/>
          <w:b/>
          <w:sz w:val="28"/>
          <w:szCs w:val="28"/>
        </w:rPr>
        <w:t>5.</w:t>
      </w:r>
      <w:r>
        <w:rPr>
          <w:rFonts w:ascii="Times New Roman" w:hAnsi="Times New Roman" w:cs="Times New Roman"/>
          <w:b/>
          <w:sz w:val="28"/>
          <w:szCs w:val="28"/>
        </w:rPr>
        <w:tab/>
      </w:r>
      <w:r w:rsidR="00653DB0">
        <w:rPr>
          <w:rFonts w:ascii="Times New Roman" w:hAnsi="Times New Roman" w:cs="Times New Roman"/>
          <w:b/>
          <w:sz w:val="28"/>
          <w:szCs w:val="28"/>
        </w:rPr>
        <w:t>Decision:</w:t>
      </w:r>
    </w:p>
    <w:p w:rsidR="00653DB0" w:rsidRDefault="00653DB0" w:rsidP="00982631">
      <w:pPr>
        <w:pStyle w:val="ListParagraph"/>
        <w:spacing w:line="480" w:lineRule="auto"/>
        <w:ind w:left="0" w:right="-24"/>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00130D96" w:rsidRPr="001B5582">
        <w:rPr>
          <w:rFonts w:ascii="Times New Roman" w:hAnsi="Times New Roman" w:cs="Times New Roman"/>
          <w:b/>
          <w:sz w:val="28"/>
          <w:szCs w:val="28"/>
        </w:rPr>
        <w:t xml:space="preserve">As a sequel of above discussions, </w:t>
      </w:r>
      <w:r>
        <w:rPr>
          <w:rFonts w:ascii="Times New Roman" w:hAnsi="Times New Roman" w:cs="Times New Roman"/>
          <w:b/>
          <w:sz w:val="28"/>
          <w:szCs w:val="28"/>
        </w:rPr>
        <w:t>it is</w:t>
      </w:r>
      <w:r w:rsidR="00982631">
        <w:rPr>
          <w:rFonts w:ascii="Times New Roman" w:hAnsi="Times New Roman" w:cs="Times New Roman"/>
          <w:b/>
          <w:sz w:val="28"/>
          <w:szCs w:val="28"/>
        </w:rPr>
        <w:t xml:space="preserve"> held that</w:t>
      </w:r>
      <w:r>
        <w:rPr>
          <w:rFonts w:ascii="Times New Roman" w:hAnsi="Times New Roman" w:cs="Times New Roman"/>
          <w:b/>
          <w:sz w:val="28"/>
          <w:szCs w:val="28"/>
        </w:rPr>
        <w:t xml:space="preserve"> ToD Tariff </w:t>
      </w:r>
      <w:r w:rsidR="0041737B">
        <w:rPr>
          <w:rFonts w:ascii="Times New Roman" w:hAnsi="Times New Roman" w:cs="Times New Roman"/>
          <w:b/>
          <w:sz w:val="28"/>
          <w:szCs w:val="28"/>
        </w:rPr>
        <w:t>r</w:t>
      </w:r>
      <w:r>
        <w:rPr>
          <w:rFonts w:ascii="Times New Roman" w:hAnsi="Times New Roman" w:cs="Times New Roman"/>
          <w:b/>
          <w:sz w:val="28"/>
          <w:szCs w:val="28"/>
        </w:rPr>
        <w:t>ebate for the period from 11/2015 to 03/2016 shall be paid to the Petitioner without interest as per conclusion arrived at in Para-4 above. At the same time, 40% of the disputed amount deposited by the Petitioner for filing the present Appeal shall also be refunded</w:t>
      </w:r>
      <w:r w:rsidR="0041737B">
        <w:rPr>
          <w:rFonts w:ascii="Times New Roman" w:hAnsi="Times New Roman" w:cs="Times New Roman"/>
          <w:b/>
          <w:sz w:val="28"/>
          <w:szCs w:val="28"/>
        </w:rPr>
        <w:t xml:space="preserve"> to</w:t>
      </w:r>
      <w:r>
        <w:rPr>
          <w:rFonts w:ascii="Times New Roman" w:hAnsi="Times New Roman" w:cs="Times New Roman"/>
          <w:b/>
          <w:sz w:val="28"/>
          <w:szCs w:val="28"/>
        </w:rPr>
        <w:t xml:space="preserve"> it</w:t>
      </w:r>
      <w:r w:rsidR="00F31F5E">
        <w:rPr>
          <w:rFonts w:ascii="Times New Roman" w:hAnsi="Times New Roman" w:cs="Times New Roman"/>
          <w:b/>
          <w:sz w:val="28"/>
          <w:szCs w:val="28"/>
        </w:rPr>
        <w:t xml:space="preserve"> </w:t>
      </w:r>
      <w:r>
        <w:rPr>
          <w:rFonts w:ascii="Times New Roman" w:hAnsi="Times New Roman" w:cs="Times New Roman"/>
          <w:b/>
          <w:sz w:val="28"/>
          <w:szCs w:val="28"/>
        </w:rPr>
        <w:t>without interest.</w:t>
      </w:r>
    </w:p>
    <w:p w:rsidR="00982631" w:rsidRDefault="00982631" w:rsidP="00982631">
      <w:pPr>
        <w:pStyle w:val="ListParagraph"/>
        <w:spacing w:line="480" w:lineRule="auto"/>
        <w:ind w:left="0" w:right="-24"/>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b/>
          <w:sz w:val="28"/>
          <w:szCs w:val="28"/>
        </w:rPr>
        <w:tab/>
      </w:r>
      <w:r w:rsidRPr="00982631">
        <w:rPr>
          <w:rFonts w:ascii="Times New Roman" w:hAnsi="Times New Roman" w:cs="Times New Roman"/>
          <w:sz w:val="28"/>
          <w:szCs w:val="28"/>
        </w:rPr>
        <w:t>The Appeal is disposed off accordingly.</w:t>
      </w:r>
    </w:p>
    <w:p w:rsidR="00252D1E" w:rsidRPr="00E274AC" w:rsidRDefault="00CB2F8E" w:rsidP="00252D1E">
      <w:pPr>
        <w:spacing w:line="480" w:lineRule="auto"/>
        <w:jc w:val="both"/>
        <w:rPr>
          <w:rFonts w:ascii="Times New Roman" w:hAnsi="Times New Roman" w:cs="Times New Roman"/>
          <w:sz w:val="28"/>
          <w:szCs w:val="28"/>
        </w:rPr>
      </w:pPr>
      <w:r>
        <w:rPr>
          <w:rFonts w:ascii="Times New Roman" w:hAnsi="Times New Roman" w:cs="Times New Roman"/>
          <w:b/>
          <w:sz w:val="28"/>
          <w:szCs w:val="28"/>
        </w:rPr>
        <w:lastRenderedPageBreak/>
        <w:t>7.</w:t>
      </w:r>
      <w:r>
        <w:rPr>
          <w:rFonts w:ascii="Times New Roman" w:hAnsi="Times New Roman" w:cs="Times New Roman"/>
          <w:b/>
          <w:sz w:val="28"/>
          <w:szCs w:val="28"/>
        </w:rPr>
        <w:tab/>
      </w:r>
      <w:r w:rsidR="00252D1E" w:rsidRPr="00E274AC">
        <w:rPr>
          <w:rFonts w:ascii="Times New Roman" w:hAnsi="Times New Roman" w:cs="Times New Roman"/>
          <w:sz w:val="28"/>
          <w:szCs w:val="28"/>
        </w:rPr>
        <w:t>In case, the Petitioner or the Respondent (</w:t>
      </w:r>
      <w:r w:rsidR="00252D1E">
        <w:rPr>
          <w:rFonts w:ascii="Times New Roman" w:hAnsi="Times New Roman" w:cs="Times New Roman"/>
          <w:sz w:val="28"/>
          <w:szCs w:val="28"/>
        </w:rPr>
        <w:t xml:space="preserve">Distribution </w:t>
      </w:r>
      <w:r w:rsidR="00252D1E" w:rsidRPr="00E274AC">
        <w:rPr>
          <w:rFonts w:ascii="Times New Roman" w:hAnsi="Times New Roman" w:cs="Times New Roman"/>
          <w:sz w:val="28"/>
          <w:szCs w:val="28"/>
        </w:rPr>
        <w:t xml:space="preserve">Licensee) is not satisfied with the above decision, </w:t>
      </w:r>
      <w:r w:rsidR="00252D1E">
        <w:rPr>
          <w:rFonts w:ascii="Times New Roman" w:hAnsi="Times New Roman" w:cs="Times New Roman"/>
          <w:sz w:val="28"/>
          <w:szCs w:val="28"/>
        </w:rPr>
        <w:t>it is</w:t>
      </w:r>
      <w:r w:rsidR="00252D1E" w:rsidRPr="00E274AC">
        <w:rPr>
          <w:rFonts w:ascii="Times New Roman" w:hAnsi="Times New Roman" w:cs="Times New Roman"/>
          <w:sz w:val="28"/>
          <w:szCs w:val="28"/>
        </w:rPr>
        <w:t xml:space="preserve"> at liberty to seek appropriate remedy against this order from the appropriate Bodies in accordance with Regulation 3.28 of </w:t>
      </w:r>
      <w:r w:rsidR="00252D1E">
        <w:rPr>
          <w:rFonts w:ascii="Times New Roman" w:hAnsi="Times New Roman" w:cs="Times New Roman"/>
          <w:sz w:val="28"/>
          <w:szCs w:val="28"/>
        </w:rPr>
        <w:t xml:space="preserve">the </w:t>
      </w:r>
      <w:r w:rsidR="00252D1E" w:rsidRPr="00E274AC">
        <w:rPr>
          <w:rFonts w:ascii="Times New Roman" w:hAnsi="Times New Roman" w:cs="Times New Roman"/>
          <w:sz w:val="28"/>
          <w:szCs w:val="28"/>
        </w:rPr>
        <w:t>Punjab State Electricity Regulatory Commission (Forum and Ombudsman) Regulations – 2016.</w:t>
      </w:r>
    </w:p>
    <w:p w:rsidR="00252D1E" w:rsidRPr="00A868A7" w:rsidRDefault="00252D1E" w:rsidP="00252D1E">
      <w:pPr>
        <w:pStyle w:val="NoSpacing"/>
        <w:rPr>
          <w:rFonts w:ascii="Times New Roman" w:hAnsi="Times New Roman" w:cs="Times New Roman"/>
          <w:sz w:val="28"/>
          <w:szCs w:val="28"/>
        </w:rPr>
      </w:pPr>
      <w:r w:rsidRPr="00E274AC">
        <w:tab/>
      </w:r>
      <w:r w:rsidRPr="00E274AC">
        <w:tab/>
      </w:r>
      <w:r w:rsidRPr="00E274AC">
        <w:tab/>
      </w:r>
      <w:r w:rsidRPr="00E274AC">
        <w:tab/>
      </w:r>
      <w:r w:rsidRPr="00E274AC">
        <w:tab/>
      </w:r>
      <w:r w:rsidRPr="00E274AC">
        <w:tab/>
      </w:r>
      <w:r w:rsidRPr="00E274AC">
        <w:tab/>
      </w:r>
      <w:r w:rsidRPr="00A868A7">
        <w:rPr>
          <w:rFonts w:ascii="Times New Roman" w:hAnsi="Times New Roman" w:cs="Times New Roman"/>
          <w:sz w:val="28"/>
          <w:szCs w:val="28"/>
        </w:rPr>
        <w:t>(VIRINDER SINGH)</w:t>
      </w:r>
    </w:p>
    <w:p w:rsidR="00252D1E" w:rsidRPr="00A868A7" w:rsidRDefault="00252D1E" w:rsidP="00252D1E">
      <w:pPr>
        <w:pStyle w:val="NoSpacing"/>
        <w:rPr>
          <w:rFonts w:ascii="Times New Roman" w:hAnsi="Times New Roman" w:cs="Times New Roman"/>
          <w:sz w:val="28"/>
          <w:szCs w:val="28"/>
        </w:rPr>
      </w:pPr>
      <w:r w:rsidRPr="00A868A7">
        <w:rPr>
          <w:rFonts w:ascii="Times New Roman" w:hAnsi="Times New Roman" w:cs="Times New Roman"/>
          <w:sz w:val="28"/>
          <w:szCs w:val="28"/>
        </w:rPr>
        <w:t xml:space="preserve"> </w:t>
      </w:r>
      <w:r>
        <w:rPr>
          <w:rFonts w:ascii="Times New Roman" w:hAnsi="Times New Roman" w:cs="Times New Roman"/>
          <w:sz w:val="28"/>
          <w:szCs w:val="28"/>
        </w:rPr>
        <w:t xml:space="preserve">September </w:t>
      </w:r>
      <w:r w:rsidR="00F31F5E">
        <w:rPr>
          <w:rFonts w:ascii="Times New Roman" w:hAnsi="Times New Roman" w:cs="Times New Roman"/>
          <w:sz w:val="28"/>
          <w:szCs w:val="28"/>
        </w:rPr>
        <w:t>2</w:t>
      </w:r>
      <w:r w:rsidR="0041737B">
        <w:rPr>
          <w:rFonts w:ascii="Times New Roman" w:hAnsi="Times New Roman" w:cs="Times New Roman"/>
          <w:sz w:val="28"/>
          <w:szCs w:val="28"/>
        </w:rPr>
        <w:t>6</w:t>
      </w:r>
      <w:r w:rsidR="00F31F5E">
        <w:rPr>
          <w:rFonts w:ascii="Times New Roman" w:hAnsi="Times New Roman" w:cs="Times New Roman"/>
          <w:sz w:val="28"/>
          <w:szCs w:val="28"/>
        </w:rPr>
        <w:t xml:space="preserve">, </w:t>
      </w:r>
      <w:r w:rsidRPr="00A868A7">
        <w:rPr>
          <w:rFonts w:ascii="Times New Roman" w:hAnsi="Times New Roman" w:cs="Times New Roman"/>
          <w:sz w:val="28"/>
          <w:szCs w:val="28"/>
        </w:rPr>
        <w:t>2018</w:t>
      </w:r>
      <w:r w:rsidRPr="00A868A7">
        <w:rPr>
          <w:rFonts w:ascii="Times New Roman" w:hAnsi="Times New Roman" w:cs="Times New Roman"/>
          <w:sz w:val="28"/>
          <w:szCs w:val="28"/>
        </w:rPr>
        <w:tab/>
      </w:r>
      <w:r w:rsidRPr="00A868A7">
        <w:rPr>
          <w:rFonts w:ascii="Times New Roman" w:hAnsi="Times New Roman" w:cs="Times New Roman"/>
          <w:sz w:val="28"/>
          <w:szCs w:val="28"/>
        </w:rPr>
        <w:tab/>
      </w:r>
      <w:r w:rsidRPr="00A868A7">
        <w:rPr>
          <w:rFonts w:ascii="Times New Roman" w:hAnsi="Times New Roman" w:cs="Times New Roman"/>
          <w:sz w:val="28"/>
          <w:szCs w:val="28"/>
        </w:rPr>
        <w:tab/>
      </w:r>
      <w:r w:rsidRPr="00A868A7">
        <w:rPr>
          <w:rFonts w:ascii="Times New Roman" w:hAnsi="Times New Roman" w:cs="Times New Roman"/>
          <w:sz w:val="28"/>
          <w:szCs w:val="28"/>
        </w:rPr>
        <w:tab/>
        <w:t>LokPal (Ombudsman)</w:t>
      </w:r>
    </w:p>
    <w:p w:rsidR="00252D1E" w:rsidRPr="00A868A7" w:rsidRDefault="00252D1E" w:rsidP="00252D1E">
      <w:pPr>
        <w:pStyle w:val="NoSpacing"/>
        <w:rPr>
          <w:rFonts w:ascii="Times New Roman" w:hAnsi="Times New Roman" w:cs="Times New Roman"/>
          <w:b/>
          <w:sz w:val="28"/>
          <w:szCs w:val="28"/>
        </w:rPr>
      </w:pPr>
      <w:r w:rsidRPr="00A868A7">
        <w:rPr>
          <w:rFonts w:ascii="Times New Roman" w:hAnsi="Times New Roman" w:cs="Times New Roman"/>
          <w:sz w:val="28"/>
          <w:szCs w:val="28"/>
        </w:rPr>
        <w:t>S.A.S. Nagar (Mohali)</w:t>
      </w:r>
      <w:r w:rsidRPr="00A868A7">
        <w:rPr>
          <w:rFonts w:ascii="Times New Roman" w:hAnsi="Times New Roman" w:cs="Times New Roman"/>
          <w:sz w:val="28"/>
          <w:szCs w:val="28"/>
        </w:rPr>
        <w:tab/>
      </w:r>
      <w:r w:rsidRPr="00A868A7">
        <w:rPr>
          <w:rFonts w:ascii="Times New Roman" w:hAnsi="Times New Roman" w:cs="Times New Roman"/>
          <w:sz w:val="28"/>
          <w:szCs w:val="28"/>
        </w:rPr>
        <w:tab/>
      </w:r>
      <w:r w:rsidRPr="00A868A7">
        <w:rPr>
          <w:rFonts w:ascii="Times New Roman" w:hAnsi="Times New Roman" w:cs="Times New Roman"/>
          <w:sz w:val="28"/>
          <w:szCs w:val="28"/>
        </w:rPr>
        <w:tab/>
      </w:r>
      <w:r>
        <w:rPr>
          <w:rFonts w:ascii="Times New Roman" w:hAnsi="Times New Roman" w:cs="Times New Roman"/>
          <w:sz w:val="28"/>
          <w:szCs w:val="28"/>
        </w:rPr>
        <w:tab/>
      </w:r>
      <w:r w:rsidRPr="00A868A7">
        <w:rPr>
          <w:rFonts w:ascii="Times New Roman" w:hAnsi="Times New Roman" w:cs="Times New Roman"/>
          <w:sz w:val="28"/>
          <w:szCs w:val="28"/>
        </w:rPr>
        <w:t>Electricity, Punjab.</w:t>
      </w:r>
    </w:p>
    <w:p w:rsidR="00252D1E" w:rsidRPr="00A868A7" w:rsidRDefault="00252D1E" w:rsidP="00252D1E">
      <w:pPr>
        <w:spacing w:line="480" w:lineRule="auto"/>
        <w:jc w:val="both"/>
        <w:rPr>
          <w:rFonts w:ascii="Times New Roman" w:hAnsi="Times New Roman" w:cs="Times New Roman"/>
          <w:sz w:val="28"/>
          <w:szCs w:val="28"/>
        </w:rPr>
      </w:pPr>
    </w:p>
    <w:p w:rsidR="00E54B42" w:rsidRPr="00E54B42" w:rsidRDefault="00E54B42" w:rsidP="00982631">
      <w:pPr>
        <w:pStyle w:val="ListParagraph"/>
        <w:spacing w:line="480" w:lineRule="auto"/>
        <w:ind w:left="0" w:right="-24"/>
        <w:jc w:val="both"/>
        <w:rPr>
          <w:rFonts w:ascii="Times New Roman" w:hAnsi="Times New Roman" w:cs="Times New Roman"/>
          <w:b/>
          <w:sz w:val="28"/>
          <w:szCs w:val="28"/>
        </w:rPr>
      </w:pPr>
    </w:p>
    <w:p w:rsidR="003B0911" w:rsidRPr="003B0911" w:rsidRDefault="003B0911" w:rsidP="003B0911">
      <w:pPr>
        <w:pStyle w:val="ListParagraph"/>
        <w:spacing w:line="480" w:lineRule="auto"/>
        <w:jc w:val="both"/>
        <w:rPr>
          <w:rFonts w:ascii="Times New Roman" w:hAnsi="Times New Roman" w:cs="Times New Roman"/>
          <w:sz w:val="28"/>
          <w:szCs w:val="28"/>
        </w:rPr>
      </w:pPr>
    </w:p>
    <w:p w:rsidR="00D27DCC" w:rsidRPr="000370E5" w:rsidRDefault="00D27DCC" w:rsidP="00B91678">
      <w:pPr>
        <w:pStyle w:val="ListParagraph"/>
        <w:spacing w:line="480" w:lineRule="auto"/>
        <w:ind w:left="0" w:right="-24"/>
        <w:rPr>
          <w:rFonts w:ascii="Times New Roman" w:hAnsi="Times New Roman" w:cs="Times New Roman"/>
          <w:sz w:val="28"/>
          <w:szCs w:val="28"/>
          <w:vertAlign w:val="superscript"/>
        </w:rPr>
      </w:pPr>
      <w:r w:rsidRPr="000370E5">
        <w:rPr>
          <w:rFonts w:ascii="Times New Roman" w:hAnsi="Times New Roman" w:cs="Times New Roman"/>
          <w:sz w:val="28"/>
          <w:szCs w:val="28"/>
          <w:vertAlign w:val="superscript"/>
        </w:rPr>
        <w:tab/>
      </w:r>
    </w:p>
    <w:sectPr w:rsidR="00D27DCC" w:rsidRPr="000370E5" w:rsidSect="0055433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F11" w:rsidRDefault="00BC7F11" w:rsidP="00C47069">
      <w:pPr>
        <w:spacing w:after="0" w:line="240" w:lineRule="auto"/>
      </w:pPr>
      <w:r>
        <w:separator/>
      </w:r>
    </w:p>
  </w:endnote>
  <w:endnote w:type="continuationSeparator" w:id="1">
    <w:p w:rsidR="00BC7F11" w:rsidRDefault="00BC7F11" w:rsidP="00C470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E4A" w:rsidRDefault="00657E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E4A" w:rsidRDefault="00657E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E4A" w:rsidRDefault="00657E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F11" w:rsidRDefault="00BC7F11" w:rsidP="00C47069">
      <w:pPr>
        <w:spacing w:after="0" w:line="240" w:lineRule="auto"/>
      </w:pPr>
      <w:r>
        <w:separator/>
      </w:r>
    </w:p>
  </w:footnote>
  <w:footnote w:type="continuationSeparator" w:id="1">
    <w:p w:rsidR="00BC7F11" w:rsidRDefault="00BC7F11" w:rsidP="00C470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E4A" w:rsidRDefault="00657E4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329" o:spid="_x0000_s17410" type="#_x0000_t75" style="position:absolute;margin-left:0;margin-top:0;width:423.75pt;height:420.25pt;z-index:-251657216;mso-position-horizontal:center;mso-position-horizontal-relative:margin;mso-position-vertical:center;mso-position-vertical-relative:margin" o:allowincell="f">
          <v:imagedata r:id="rId1" o:title="ombudsman  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5907"/>
      <w:docPartObj>
        <w:docPartGallery w:val="Page Numbers (Top of Page)"/>
        <w:docPartUnique/>
      </w:docPartObj>
    </w:sdtPr>
    <w:sdtContent>
      <w:p w:rsidR="00D814AF" w:rsidRDefault="00657E4A">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330" o:spid="_x0000_s17411"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ombudsman logo" gain="19661f" blacklevel="22938f"/>
            </v:shape>
          </w:pict>
        </w:r>
        <w:fldSimple w:instr=" PAGE   \* MERGEFORMAT ">
          <w:r>
            <w:rPr>
              <w:noProof/>
            </w:rPr>
            <w:t>17</w:t>
          </w:r>
        </w:fldSimple>
      </w:p>
    </w:sdtContent>
  </w:sdt>
  <w:p w:rsidR="00D814AF" w:rsidRDefault="00D814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E4A" w:rsidRDefault="00657E4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328" o:spid="_x0000_s17409" type="#_x0000_t75" style="position:absolute;margin-left:0;margin-top:0;width:423.75pt;height:420.25pt;z-index:-251658240;mso-position-horizontal:center;mso-position-horizontal-relative:margin;mso-position-vertical:center;mso-position-vertical-relative:margin" o:allowincell="f">
          <v:imagedata r:id="rId1" o:title="ombudsman  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12CAA0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53125B"/>
    <w:multiLevelType w:val="hybridMultilevel"/>
    <w:tmpl w:val="EB547C24"/>
    <w:lvl w:ilvl="0" w:tplc="C248E23E">
      <w:start w:val="2"/>
      <w:numFmt w:val="upperLetter"/>
      <w:lvlText w:val="(%1)"/>
      <w:lvlJc w:val="left"/>
      <w:pPr>
        <w:ind w:left="2535" w:hanging="375"/>
      </w:pPr>
      <w:rPr>
        <w:rFonts w:hint="default"/>
      </w:rPr>
    </w:lvl>
    <w:lvl w:ilvl="1" w:tplc="40090019">
      <w:start w:val="1"/>
      <w:numFmt w:val="lowerLetter"/>
      <w:lvlText w:val="%2."/>
      <w:lvlJc w:val="left"/>
      <w:pPr>
        <w:ind w:left="3240" w:hanging="360"/>
      </w:pPr>
    </w:lvl>
    <w:lvl w:ilvl="2" w:tplc="4009001B">
      <w:start w:val="1"/>
      <w:numFmt w:val="lowerRoman"/>
      <w:lvlText w:val="%3."/>
      <w:lvlJc w:val="right"/>
      <w:pPr>
        <w:ind w:left="3960" w:hanging="180"/>
      </w:pPr>
    </w:lvl>
    <w:lvl w:ilvl="3" w:tplc="4009000F">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
    <w:nsid w:val="0CFA0CF8"/>
    <w:multiLevelType w:val="hybridMultilevel"/>
    <w:tmpl w:val="C9A6709C"/>
    <w:lvl w:ilvl="0" w:tplc="F9D4CA2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0F514B65"/>
    <w:multiLevelType w:val="hybridMultilevel"/>
    <w:tmpl w:val="962A677E"/>
    <w:lvl w:ilvl="0" w:tplc="BF84B962">
      <w:start w:val="1"/>
      <w:numFmt w:val="upperLetter"/>
      <w:lvlText w:val="(%1)"/>
      <w:lvlJc w:val="left"/>
      <w:pPr>
        <w:ind w:left="1444" w:hanging="465"/>
      </w:pPr>
      <w:rPr>
        <w:rFonts w:hint="default"/>
      </w:rPr>
    </w:lvl>
    <w:lvl w:ilvl="1" w:tplc="40090019" w:tentative="1">
      <w:start w:val="1"/>
      <w:numFmt w:val="lowerLetter"/>
      <w:lvlText w:val="%2."/>
      <w:lvlJc w:val="left"/>
      <w:pPr>
        <w:ind w:left="2059" w:hanging="360"/>
      </w:pPr>
    </w:lvl>
    <w:lvl w:ilvl="2" w:tplc="4009001B" w:tentative="1">
      <w:start w:val="1"/>
      <w:numFmt w:val="lowerRoman"/>
      <w:lvlText w:val="%3."/>
      <w:lvlJc w:val="right"/>
      <w:pPr>
        <w:ind w:left="2779" w:hanging="180"/>
      </w:pPr>
    </w:lvl>
    <w:lvl w:ilvl="3" w:tplc="4009000F" w:tentative="1">
      <w:start w:val="1"/>
      <w:numFmt w:val="decimal"/>
      <w:lvlText w:val="%4."/>
      <w:lvlJc w:val="left"/>
      <w:pPr>
        <w:ind w:left="3499" w:hanging="360"/>
      </w:pPr>
    </w:lvl>
    <w:lvl w:ilvl="4" w:tplc="40090019" w:tentative="1">
      <w:start w:val="1"/>
      <w:numFmt w:val="lowerLetter"/>
      <w:lvlText w:val="%5."/>
      <w:lvlJc w:val="left"/>
      <w:pPr>
        <w:ind w:left="4219" w:hanging="360"/>
      </w:pPr>
    </w:lvl>
    <w:lvl w:ilvl="5" w:tplc="4009001B" w:tentative="1">
      <w:start w:val="1"/>
      <w:numFmt w:val="lowerRoman"/>
      <w:lvlText w:val="%6."/>
      <w:lvlJc w:val="right"/>
      <w:pPr>
        <w:ind w:left="4939" w:hanging="180"/>
      </w:pPr>
    </w:lvl>
    <w:lvl w:ilvl="6" w:tplc="4009000F" w:tentative="1">
      <w:start w:val="1"/>
      <w:numFmt w:val="decimal"/>
      <w:lvlText w:val="%7."/>
      <w:lvlJc w:val="left"/>
      <w:pPr>
        <w:ind w:left="5659" w:hanging="360"/>
      </w:pPr>
    </w:lvl>
    <w:lvl w:ilvl="7" w:tplc="40090019" w:tentative="1">
      <w:start w:val="1"/>
      <w:numFmt w:val="lowerLetter"/>
      <w:lvlText w:val="%8."/>
      <w:lvlJc w:val="left"/>
      <w:pPr>
        <w:ind w:left="6379" w:hanging="360"/>
      </w:pPr>
    </w:lvl>
    <w:lvl w:ilvl="8" w:tplc="4009001B" w:tentative="1">
      <w:start w:val="1"/>
      <w:numFmt w:val="lowerRoman"/>
      <w:lvlText w:val="%9."/>
      <w:lvlJc w:val="right"/>
      <w:pPr>
        <w:ind w:left="7099" w:hanging="180"/>
      </w:pPr>
    </w:lvl>
  </w:abstractNum>
  <w:abstractNum w:abstractNumId="4">
    <w:nsid w:val="114B0F36"/>
    <w:multiLevelType w:val="hybridMultilevel"/>
    <w:tmpl w:val="C77464E2"/>
    <w:lvl w:ilvl="0" w:tplc="C39A9EE4">
      <w:start w:val="1"/>
      <w:numFmt w:val="lowerRoman"/>
      <w:lvlText w:val="(%1)"/>
      <w:lvlJc w:val="left"/>
      <w:pPr>
        <w:ind w:left="1800" w:hanging="720"/>
      </w:pPr>
      <w:rPr>
        <w:rFonts w:hint="default"/>
        <w:b/>
        <w:i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19A8753B"/>
    <w:multiLevelType w:val="hybridMultilevel"/>
    <w:tmpl w:val="D4627586"/>
    <w:lvl w:ilvl="0" w:tplc="2986417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29A37D38"/>
    <w:multiLevelType w:val="hybridMultilevel"/>
    <w:tmpl w:val="53D48052"/>
    <w:lvl w:ilvl="0" w:tplc="37FC172C">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2EBB6837"/>
    <w:multiLevelType w:val="hybridMultilevel"/>
    <w:tmpl w:val="D7CAEA76"/>
    <w:lvl w:ilvl="0" w:tplc="6300949C">
      <w:start w:val="1"/>
      <w:numFmt w:val="lowerRoman"/>
      <w:lvlText w:val="(%1)"/>
      <w:lvlJc w:val="left"/>
      <w:pPr>
        <w:ind w:left="1440" w:hanging="720"/>
      </w:pPr>
      <w:rPr>
        <w:rFonts w:hint="default"/>
        <w:b/>
        <w:sz w:val="3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30492FB5"/>
    <w:multiLevelType w:val="hybridMultilevel"/>
    <w:tmpl w:val="B2643B84"/>
    <w:lvl w:ilvl="0" w:tplc="91502014">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3AF7D43"/>
    <w:multiLevelType w:val="hybridMultilevel"/>
    <w:tmpl w:val="3170096C"/>
    <w:lvl w:ilvl="0" w:tplc="CB0E8AD4">
      <w:start w:val="1"/>
      <w:numFmt w:val="lowerRoman"/>
      <w:lvlText w:val="(%1)"/>
      <w:lvlJc w:val="left"/>
      <w:pPr>
        <w:ind w:left="720" w:hanging="360"/>
      </w:pPr>
      <w:rPr>
        <w:rFonts w:ascii="Times New Roman" w:eastAsiaTheme="minorEastAsia" w:hAnsi="Times New Roman" w:cs="Times New Roman"/>
        <w:b/>
        <w:u w:val="none"/>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90F41A0"/>
    <w:multiLevelType w:val="hybridMultilevel"/>
    <w:tmpl w:val="7C5E8DA2"/>
    <w:lvl w:ilvl="0" w:tplc="1470779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B2B7D64"/>
    <w:multiLevelType w:val="hybridMultilevel"/>
    <w:tmpl w:val="010A2862"/>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2C755A8"/>
    <w:multiLevelType w:val="hybridMultilevel"/>
    <w:tmpl w:val="B0FC48C0"/>
    <w:lvl w:ilvl="0" w:tplc="B21EB120">
      <w:start w:val="2"/>
      <w:numFmt w:val="lowerLetter"/>
      <w:lvlText w:val="(%1)"/>
      <w:lvlJc w:val="left"/>
      <w:pPr>
        <w:ind w:left="1070" w:hanging="360"/>
      </w:pPr>
      <w:rPr>
        <w:rFonts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3">
    <w:nsid w:val="5A966B13"/>
    <w:multiLevelType w:val="hybridMultilevel"/>
    <w:tmpl w:val="35042F78"/>
    <w:lvl w:ilvl="0" w:tplc="8EEEDAA0">
      <w:start w:val="1"/>
      <w:numFmt w:val="lowerRoman"/>
      <w:lvlText w:val="(%1)"/>
      <w:lvlJc w:val="left"/>
      <w:pPr>
        <w:ind w:left="1440" w:hanging="720"/>
      </w:pPr>
      <w:rPr>
        <w:rFonts w:ascii="Times New Roman" w:hAnsi="Times New Roman" w:cs="Times New Roman" w:hint="default"/>
        <w:b/>
        <w:i w:val="0"/>
        <w:sz w:val="28"/>
        <w:szCs w:val="28"/>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5BC734D7"/>
    <w:multiLevelType w:val="hybridMultilevel"/>
    <w:tmpl w:val="61624A78"/>
    <w:lvl w:ilvl="0" w:tplc="4FC6B236">
      <w:start w:val="9"/>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5CEE51BC"/>
    <w:multiLevelType w:val="hybridMultilevel"/>
    <w:tmpl w:val="BB60FE22"/>
    <w:lvl w:ilvl="0" w:tplc="795E93F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5D3F78BE"/>
    <w:multiLevelType w:val="hybridMultilevel"/>
    <w:tmpl w:val="4C42F818"/>
    <w:lvl w:ilvl="0" w:tplc="A83C7782">
      <w:start w:val="1"/>
      <w:numFmt w:val="decimal"/>
      <w:lvlText w:val="%1."/>
      <w:lvlJc w:val="left"/>
      <w:pPr>
        <w:ind w:left="495" w:hanging="360"/>
      </w:pPr>
      <w:rPr>
        <w:rFonts w:hint="default"/>
      </w:rPr>
    </w:lvl>
    <w:lvl w:ilvl="1" w:tplc="40090019" w:tentative="1">
      <w:start w:val="1"/>
      <w:numFmt w:val="lowerLetter"/>
      <w:lvlText w:val="%2."/>
      <w:lvlJc w:val="left"/>
      <w:pPr>
        <w:ind w:left="1215"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abstractNum w:abstractNumId="17">
    <w:nsid w:val="5E594EAF"/>
    <w:multiLevelType w:val="hybridMultilevel"/>
    <w:tmpl w:val="B2643B84"/>
    <w:lvl w:ilvl="0" w:tplc="91502014">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0DF2361"/>
    <w:multiLevelType w:val="hybridMultilevel"/>
    <w:tmpl w:val="65B2F0EC"/>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B6845E0"/>
    <w:multiLevelType w:val="hybridMultilevel"/>
    <w:tmpl w:val="1F706DF8"/>
    <w:lvl w:ilvl="0" w:tplc="78E8E558">
      <w:start w:val="1"/>
      <w:numFmt w:val="upperLetter"/>
      <w:lvlText w:val="(%1)"/>
      <w:lvlJc w:val="left"/>
      <w:pPr>
        <w:ind w:left="1470" w:hanging="39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nsid w:val="74B22784"/>
    <w:multiLevelType w:val="hybridMultilevel"/>
    <w:tmpl w:val="C0B0D842"/>
    <w:lvl w:ilvl="0" w:tplc="E24E89FE">
      <w:start w:val="1"/>
      <w:numFmt w:val="upperRoman"/>
      <w:lvlText w:val="(%1)"/>
      <w:lvlJc w:val="left"/>
      <w:pPr>
        <w:ind w:left="1440" w:hanging="720"/>
      </w:pPr>
      <w:rPr>
        <w:rFonts w:hint="default"/>
        <w:i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8"/>
  </w:num>
  <w:num w:numId="2">
    <w:abstractNumId w:val="13"/>
  </w:num>
  <w:num w:numId="3">
    <w:abstractNumId w:val="9"/>
  </w:num>
  <w:num w:numId="4">
    <w:abstractNumId w:val="17"/>
  </w:num>
  <w:num w:numId="5">
    <w:abstractNumId w:val="19"/>
  </w:num>
  <w:num w:numId="6">
    <w:abstractNumId w:val="12"/>
  </w:num>
  <w:num w:numId="7">
    <w:abstractNumId w:val="1"/>
  </w:num>
  <w:num w:numId="8">
    <w:abstractNumId w:val="5"/>
  </w:num>
  <w:num w:numId="9">
    <w:abstractNumId w:val="15"/>
  </w:num>
  <w:num w:numId="10">
    <w:abstractNumId w:val="6"/>
  </w:num>
  <w:num w:numId="11">
    <w:abstractNumId w:val="2"/>
  </w:num>
  <w:num w:numId="12">
    <w:abstractNumId w:val="7"/>
  </w:num>
  <w:num w:numId="13">
    <w:abstractNumId w:val="0"/>
  </w:num>
  <w:num w:numId="14">
    <w:abstractNumId w:val="20"/>
  </w:num>
  <w:num w:numId="15">
    <w:abstractNumId w:val="14"/>
  </w:num>
  <w:num w:numId="16">
    <w:abstractNumId w:val="4"/>
  </w:num>
  <w:num w:numId="17">
    <w:abstractNumId w:val="10"/>
  </w:num>
  <w:num w:numId="18">
    <w:abstractNumId w:val="16"/>
  </w:num>
  <w:num w:numId="19">
    <w:abstractNumId w:val="11"/>
  </w:num>
  <w:num w:numId="20">
    <w:abstractNumId w:val="8"/>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8434"/>
    <o:shapelayout v:ext="edit">
      <o:idmap v:ext="edit" data="17"/>
    </o:shapelayout>
  </w:hdrShapeDefaults>
  <w:footnotePr>
    <w:footnote w:id="0"/>
    <w:footnote w:id="1"/>
  </w:footnotePr>
  <w:endnotePr>
    <w:endnote w:id="0"/>
    <w:endnote w:id="1"/>
  </w:endnotePr>
  <w:compat>
    <w:useFELayout/>
  </w:compat>
  <w:rsids>
    <w:rsidRoot w:val="00554334"/>
    <w:rsid w:val="000003CF"/>
    <w:rsid w:val="000131C1"/>
    <w:rsid w:val="000138AA"/>
    <w:rsid w:val="00015AD9"/>
    <w:rsid w:val="000370E5"/>
    <w:rsid w:val="00045FA9"/>
    <w:rsid w:val="00052386"/>
    <w:rsid w:val="00052895"/>
    <w:rsid w:val="00061A18"/>
    <w:rsid w:val="00065949"/>
    <w:rsid w:val="00075DE6"/>
    <w:rsid w:val="00086011"/>
    <w:rsid w:val="000A21BF"/>
    <w:rsid w:val="000B0269"/>
    <w:rsid w:val="000B2039"/>
    <w:rsid w:val="000C1C3C"/>
    <w:rsid w:val="000C2B65"/>
    <w:rsid w:val="000D56A4"/>
    <w:rsid w:val="000E10BD"/>
    <w:rsid w:val="000E1380"/>
    <w:rsid w:val="000F1F8C"/>
    <w:rsid w:val="000F3C4D"/>
    <w:rsid w:val="00102BD9"/>
    <w:rsid w:val="001032C4"/>
    <w:rsid w:val="00106A04"/>
    <w:rsid w:val="001244AC"/>
    <w:rsid w:val="00130D96"/>
    <w:rsid w:val="00144FB0"/>
    <w:rsid w:val="00151422"/>
    <w:rsid w:val="00153B44"/>
    <w:rsid w:val="001541E4"/>
    <w:rsid w:val="001545E4"/>
    <w:rsid w:val="00166240"/>
    <w:rsid w:val="00173883"/>
    <w:rsid w:val="00173FD8"/>
    <w:rsid w:val="00174FCC"/>
    <w:rsid w:val="00183734"/>
    <w:rsid w:val="00193BB4"/>
    <w:rsid w:val="00197D9D"/>
    <w:rsid w:val="001A3BEE"/>
    <w:rsid w:val="001B0C02"/>
    <w:rsid w:val="001B2575"/>
    <w:rsid w:val="001B470C"/>
    <w:rsid w:val="001C0078"/>
    <w:rsid w:val="001C057A"/>
    <w:rsid w:val="001C2D17"/>
    <w:rsid w:val="001D15F1"/>
    <w:rsid w:val="001D253E"/>
    <w:rsid w:val="001F05CC"/>
    <w:rsid w:val="002034D3"/>
    <w:rsid w:val="00234E46"/>
    <w:rsid w:val="002465A4"/>
    <w:rsid w:val="002468B5"/>
    <w:rsid w:val="00250A92"/>
    <w:rsid w:val="00252D1E"/>
    <w:rsid w:val="0026028A"/>
    <w:rsid w:val="002668BC"/>
    <w:rsid w:val="00270A0F"/>
    <w:rsid w:val="00271BE2"/>
    <w:rsid w:val="002732D1"/>
    <w:rsid w:val="002774EB"/>
    <w:rsid w:val="00282827"/>
    <w:rsid w:val="00283616"/>
    <w:rsid w:val="00284E74"/>
    <w:rsid w:val="00293A9D"/>
    <w:rsid w:val="00294D90"/>
    <w:rsid w:val="0029556F"/>
    <w:rsid w:val="00296412"/>
    <w:rsid w:val="002C6A8E"/>
    <w:rsid w:val="002C7B55"/>
    <w:rsid w:val="00307537"/>
    <w:rsid w:val="0031329C"/>
    <w:rsid w:val="00314405"/>
    <w:rsid w:val="003176B9"/>
    <w:rsid w:val="00323B54"/>
    <w:rsid w:val="00326A45"/>
    <w:rsid w:val="0033035C"/>
    <w:rsid w:val="0034084F"/>
    <w:rsid w:val="00353364"/>
    <w:rsid w:val="00361F16"/>
    <w:rsid w:val="0036468E"/>
    <w:rsid w:val="00370CF1"/>
    <w:rsid w:val="00372729"/>
    <w:rsid w:val="00374B09"/>
    <w:rsid w:val="00374DFA"/>
    <w:rsid w:val="003759AB"/>
    <w:rsid w:val="00380657"/>
    <w:rsid w:val="003973E7"/>
    <w:rsid w:val="003A1017"/>
    <w:rsid w:val="003A38D6"/>
    <w:rsid w:val="003B0911"/>
    <w:rsid w:val="003C723D"/>
    <w:rsid w:val="003C77D5"/>
    <w:rsid w:val="003D15C0"/>
    <w:rsid w:val="003D2221"/>
    <w:rsid w:val="003D3E77"/>
    <w:rsid w:val="003D6C2C"/>
    <w:rsid w:val="004079C8"/>
    <w:rsid w:val="00410C5F"/>
    <w:rsid w:val="00410DAA"/>
    <w:rsid w:val="00413C1A"/>
    <w:rsid w:val="0041737B"/>
    <w:rsid w:val="0042246D"/>
    <w:rsid w:val="00434AF5"/>
    <w:rsid w:val="00451287"/>
    <w:rsid w:val="00460DA6"/>
    <w:rsid w:val="0046458F"/>
    <w:rsid w:val="004704C5"/>
    <w:rsid w:val="00480718"/>
    <w:rsid w:val="00490536"/>
    <w:rsid w:val="00492619"/>
    <w:rsid w:val="004A64EF"/>
    <w:rsid w:val="004D322B"/>
    <w:rsid w:val="004E2707"/>
    <w:rsid w:val="004E6576"/>
    <w:rsid w:val="004E72DA"/>
    <w:rsid w:val="00503580"/>
    <w:rsid w:val="00507519"/>
    <w:rsid w:val="00510790"/>
    <w:rsid w:val="00517BE0"/>
    <w:rsid w:val="00524B43"/>
    <w:rsid w:val="00525536"/>
    <w:rsid w:val="00531217"/>
    <w:rsid w:val="00536433"/>
    <w:rsid w:val="00553A09"/>
    <w:rsid w:val="00554334"/>
    <w:rsid w:val="0056689A"/>
    <w:rsid w:val="005938B8"/>
    <w:rsid w:val="00595E44"/>
    <w:rsid w:val="005A474C"/>
    <w:rsid w:val="005B6011"/>
    <w:rsid w:val="005C0B30"/>
    <w:rsid w:val="005C614A"/>
    <w:rsid w:val="005D122F"/>
    <w:rsid w:val="005D178A"/>
    <w:rsid w:val="005D33BF"/>
    <w:rsid w:val="005E27B3"/>
    <w:rsid w:val="005E406B"/>
    <w:rsid w:val="005F280E"/>
    <w:rsid w:val="00610680"/>
    <w:rsid w:val="00612AD9"/>
    <w:rsid w:val="00616723"/>
    <w:rsid w:val="00616982"/>
    <w:rsid w:val="006175F1"/>
    <w:rsid w:val="00617B9D"/>
    <w:rsid w:val="006203D3"/>
    <w:rsid w:val="0062245D"/>
    <w:rsid w:val="00640248"/>
    <w:rsid w:val="00644836"/>
    <w:rsid w:val="006524DC"/>
    <w:rsid w:val="006527A7"/>
    <w:rsid w:val="00653794"/>
    <w:rsid w:val="00653DB0"/>
    <w:rsid w:val="00653FA2"/>
    <w:rsid w:val="00656A0E"/>
    <w:rsid w:val="00657E4A"/>
    <w:rsid w:val="00660659"/>
    <w:rsid w:val="00662878"/>
    <w:rsid w:val="006679FC"/>
    <w:rsid w:val="00670F75"/>
    <w:rsid w:val="00677228"/>
    <w:rsid w:val="00681E72"/>
    <w:rsid w:val="00694144"/>
    <w:rsid w:val="006963F1"/>
    <w:rsid w:val="00697B8F"/>
    <w:rsid w:val="006A54CE"/>
    <w:rsid w:val="006B2591"/>
    <w:rsid w:val="006B2AC5"/>
    <w:rsid w:val="006C1DC4"/>
    <w:rsid w:val="006C5E99"/>
    <w:rsid w:val="006C6650"/>
    <w:rsid w:val="006D181E"/>
    <w:rsid w:val="006D1E8A"/>
    <w:rsid w:val="006D50DF"/>
    <w:rsid w:val="006E074B"/>
    <w:rsid w:val="006E1D45"/>
    <w:rsid w:val="006E241F"/>
    <w:rsid w:val="006E34C7"/>
    <w:rsid w:val="006E40BB"/>
    <w:rsid w:val="006E7712"/>
    <w:rsid w:val="006F35B9"/>
    <w:rsid w:val="006F44D0"/>
    <w:rsid w:val="006F58D9"/>
    <w:rsid w:val="00700BA0"/>
    <w:rsid w:val="00702B2D"/>
    <w:rsid w:val="0070415D"/>
    <w:rsid w:val="0071664F"/>
    <w:rsid w:val="00716CDA"/>
    <w:rsid w:val="007213BA"/>
    <w:rsid w:val="0072358A"/>
    <w:rsid w:val="0076674B"/>
    <w:rsid w:val="007671CA"/>
    <w:rsid w:val="00771906"/>
    <w:rsid w:val="00771DCE"/>
    <w:rsid w:val="00772000"/>
    <w:rsid w:val="00777A4F"/>
    <w:rsid w:val="0078096B"/>
    <w:rsid w:val="00780D75"/>
    <w:rsid w:val="0079312E"/>
    <w:rsid w:val="007A1362"/>
    <w:rsid w:val="007C6B58"/>
    <w:rsid w:val="007E4F57"/>
    <w:rsid w:val="007F060A"/>
    <w:rsid w:val="007F0A6D"/>
    <w:rsid w:val="007F3B46"/>
    <w:rsid w:val="008019A1"/>
    <w:rsid w:val="00811BA4"/>
    <w:rsid w:val="00823D8D"/>
    <w:rsid w:val="008264F5"/>
    <w:rsid w:val="00857F8D"/>
    <w:rsid w:val="008675F4"/>
    <w:rsid w:val="00874D1B"/>
    <w:rsid w:val="00884A9D"/>
    <w:rsid w:val="00885547"/>
    <w:rsid w:val="008928CE"/>
    <w:rsid w:val="008B084B"/>
    <w:rsid w:val="008B496E"/>
    <w:rsid w:val="008C047E"/>
    <w:rsid w:val="008C442B"/>
    <w:rsid w:val="008C5D52"/>
    <w:rsid w:val="008D13FC"/>
    <w:rsid w:val="008D17D8"/>
    <w:rsid w:val="008D2ACB"/>
    <w:rsid w:val="008D7601"/>
    <w:rsid w:val="008E3F55"/>
    <w:rsid w:val="008E4263"/>
    <w:rsid w:val="008E5AEB"/>
    <w:rsid w:val="008F6540"/>
    <w:rsid w:val="00904DAF"/>
    <w:rsid w:val="00936315"/>
    <w:rsid w:val="00943335"/>
    <w:rsid w:val="009479A8"/>
    <w:rsid w:val="00956A12"/>
    <w:rsid w:val="0096770A"/>
    <w:rsid w:val="009728FF"/>
    <w:rsid w:val="009822FA"/>
    <w:rsid w:val="00982631"/>
    <w:rsid w:val="009912AC"/>
    <w:rsid w:val="009937E6"/>
    <w:rsid w:val="009947D3"/>
    <w:rsid w:val="00997234"/>
    <w:rsid w:val="009A2125"/>
    <w:rsid w:val="009C002D"/>
    <w:rsid w:val="009E00A1"/>
    <w:rsid w:val="009E397D"/>
    <w:rsid w:val="009E3D44"/>
    <w:rsid w:val="009E567F"/>
    <w:rsid w:val="009F3C81"/>
    <w:rsid w:val="00A12FB4"/>
    <w:rsid w:val="00A31712"/>
    <w:rsid w:val="00A3370F"/>
    <w:rsid w:val="00A45808"/>
    <w:rsid w:val="00A46C9A"/>
    <w:rsid w:val="00A51E5C"/>
    <w:rsid w:val="00A75AE8"/>
    <w:rsid w:val="00A80BEB"/>
    <w:rsid w:val="00A91C77"/>
    <w:rsid w:val="00A9477D"/>
    <w:rsid w:val="00A95D2C"/>
    <w:rsid w:val="00AB68DF"/>
    <w:rsid w:val="00AB7140"/>
    <w:rsid w:val="00AC010D"/>
    <w:rsid w:val="00AC4B6B"/>
    <w:rsid w:val="00AC5885"/>
    <w:rsid w:val="00AD1638"/>
    <w:rsid w:val="00AD6DC7"/>
    <w:rsid w:val="00AD7A90"/>
    <w:rsid w:val="00AE52AE"/>
    <w:rsid w:val="00AF2D01"/>
    <w:rsid w:val="00AF48CA"/>
    <w:rsid w:val="00B01632"/>
    <w:rsid w:val="00B2315B"/>
    <w:rsid w:val="00B91678"/>
    <w:rsid w:val="00B96105"/>
    <w:rsid w:val="00B966F5"/>
    <w:rsid w:val="00B97812"/>
    <w:rsid w:val="00BB0C95"/>
    <w:rsid w:val="00BB3E20"/>
    <w:rsid w:val="00BC7F11"/>
    <w:rsid w:val="00BD69DD"/>
    <w:rsid w:val="00BD72A9"/>
    <w:rsid w:val="00BE19D2"/>
    <w:rsid w:val="00BE4060"/>
    <w:rsid w:val="00BE67BC"/>
    <w:rsid w:val="00BF1FB9"/>
    <w:rsid w:val="00BF2838"/>
    <w:rsid w:val="00BF45A7"/>
    <w:rsid w:val="00C02434"/>
    <w:rsid w:val="00C16E81"/>
    <w:rsid w:val="00C27DB7"/>
    <w:rsid w:val="00C3663A"/>
    <w:rsid w:val="00C40FDB"/>
    <w:rsid w:val="00C47069"/>
    <w:rsid w:val="00C51905"/>
    <w:rsid w:val="00C51C75"/>
    <w:rsid w:val="00C5548A"/>
    <w:rsid w:val="00C60B56"/>
    <w:rsid w:val="00C810EE"/>
    <w:rsid w:val="00C84B72"/>
    <w:rsid w:val="00C951FA"/>
    <w:rsid w:val="00C96FB1"/>
    <w:rsid w:val="00C9788B"/>
    <w:rsid w:val="00CB2F8E"/>
    <w:rsid w:val="00CB44DB"/>
    <w:rsid w:val="00CC188E"/>
    <w:rsid w:val="00CC4DE5"/>
    <w:rsid w:val="00CD24A5"/>
    <w:rsid w:val="00CE73F3"/>
    <w:rsid w:val="00CF0863"/>
    <w:rsid w:val="00CF0B96"/>
    <w:rsid w:val="00CF10BE"/>
    <w:rsid w:val="00CF24AE"/>
    <w:rsid w:val="00CF2952"/>
    <w:rsid w:val="00CF5FAC"/>
    <w:rsid w:val="00CF682E"/>
    <w:rsid w:val="00D27DCC"/>
    <w:rsid w:val="00D3296D"/>
    <w:rsid w:val="00D37E51"/>
    <w:rsid w:val="00D37F06"/>
    <w:rsid w:val="00D421DD"/>
    <w:rsid w:val="00D431BE"/>
    <w:rsid w:val="00D44003"/>
    <w:rsid w:val="00D447AD"/>
    <w:rsid w:val="00D5026B"/>
    <w:rsid w:val="00D55CF8"/>
    <w:rsid w:val="00D618C2"/>
    <w:rsid w:val="00D7262A"/>
    <w:rsid w:val="00D811BE"/>
    <w:rsid w:val="00D814AF"/>
    <w:rsid w:val="00D84615"/>
    <w:rsid w:val="00D86944"/>
    <w:rsid w:val="00D910F7"/>
    <w:rsid w:val="00D97167"/>
    <w:rsid w:val="00DB7BFE"/>
    <w:rsid w:val="00DC329A"/>
    <w:rsid w:val="00DC3A91"/>
    <w:rsid w:val="00DC5C97"/>
    <w:rsid w:val="00DE45B4"/>
    <w:rsid w:val="00DE5336"/>
    <w:rsid w:val="00DF0EE1"/>
    <w:rsid w:val="00DF7FA6"/>
    <w:rsid w:val="00E01AF0"/>
    <w:rsid w:val="00E05B82"/>
    <w:rsid w:val="00E10167"/>
    <w:rsid w:val="00E23823"/>
    <w:rsid w:val="00E4276C"/>
    <w:rsid w:val="00E458F0"/>
    <w:rsid w:val="00E51480"/>
    <w:rsid w:val="00E51B99"/>
    <w:rsid w:val="00E54B42"/>
    <w:rsid w:val="00E5598B"/>
    <w:rsid w:val="00E57F9E"/>
    <w:rsid w:val="00E66F1C"/>
    <w:rsid w:val="00E7295F"/>
    <w:rsid w:val="00E849D5"/>
    <w:rsid w:val="00EA1446"/>
    <w:rsid w:val="00EA2656"/>
    <w:rsid w:val="00EA79BC"/>
    <w:rsid w:val="00EB10EF"/>
    <w:rsid w:val="00EB4F77"/>
    <w:rsid w:val="00EB6641"/>
    <w:rsid w:val="00EC242F"/>
    <w:rsid w:val="00EC6842"/>
    <w:rsid w:val="00F02CFF"/>
    <w:rsid w:val="00F06599"/>
    <w:rsid w:val="00F11733"/>
    <w:rsid w:val="00F23EAE"/>
    <w:rsid w:val="00F30AC2"/>
    <w:rsid w:val="00F30FD7"/>
    <w:rsid w:val="00F31F5E"/>
    <w:rsid w:val="00F42222"/>
    <w:rsid w:val="00F44FE3"/>
    <w:rsid w:val="00F4727E"/>
    <w:rsid w:val="00F52A38"/>
    <w:rsid w:val="00F628AC"/>
    <w:rsid w:val="00F937D5"/>
    <w:rsid w:val="00F93F54"/>
    <w:rsid w:val="00FA0145"/>
    <w:rsid w:val="00FA04DB"/>
    <w:rsid w:val="00FA3D2F"/>
    <w:rsid w:val="00FB0479"/>
    <w:rsid w:val="00FB262D"/>
    <w:rsid w:val="00FC2043"/>
    <w:rsid w:val="00FC6976"/>
    <w:rsid w:val="00FC698D"/>
    <w:rsid w:val="00FD0909"/>
    <w:rsid w:val="00FD1CAA"/>
    <w:rsid w:val="00FD3B92"/>
    <w:rsid w:val="00FD618E"/>
    <w:rsid w:val="00FF2168"/>
    <w:rsid w:val="00FF5743"/>
    <w:rsid w:val="00FF6593"/>
    <w:rsid w:val="00FF6FF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B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4334"/>
    <w:pPr>
      <w:spacing w:after="0" w:line="240" w:lineRule="auto"/>
    </w:pPr>
  </w:style>
  <w:style w:type="paragraph" w:styleId="ListParagraph">
    <w:name w:val="List Paragraph"/>
    <w:basedOn w:val="Normal"/>
    <w:uiPriority w:val="34"/>
    <w:qFormat/>
    <w:rsid w:val="007F0A6D"/>
    <w:pPr>
      <w:ind w:left="720"/>
      <w:contextualSpacing/>
    </w:pPr>
  </w:style>
  <w:style w:type="paragraph" w:styleId="Header">
    <w:name w:val="header"/>
    <w:basedOn w:val="Normal"/>
    <w:link w:val="HeaderChar"/>
    <w:uiPriority w:val="99"/>
    <w:unhideWhenUsed/>
    <w:rsid w:val="00C47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069"/>
  </w:style>
  <w:style w:type="paragraph" w:styleId="Footer">
    <w:name w:val="footer"/>
    <w:basedOn w:val="Normal"/>
    <w:link w:val="FooterChar"/>
    <w:uiPriority w:val="99"/>
    <w:semiHidden/>
    <w:unhideWhenUsed/>
    <w:rsid w:val="00C4706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47069"/>
  </w:style>
  <w:style w:type="table" w:styleId="TableGrid">
    <w:name w:val="Table Grid"/>
    <w:basedOn w:val="TableNormal"/>
    <w:uiPriority w:val="59"/>
    <w:rsid w:val="00617B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Bullet">
    <w:name w:val="List Bullet"/>
    <w:basedOn w:val="Normal"/>
    <w:uiPriority w:val="99"/>
    <w:unhideWhenUsed/>
    <w:rsid w:val="00AD6DC7"/>
    <w:pPr>
      <w:numPr>
        <w:numId w:val="13"/>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62A4E-4F14-4B5A-A261-30A6A8211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18</Pages>
  <Words>3145</Words>
  <Characters>17931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368</cp:revision>
  <cp:lastPrinted>2018-09-26T05:40:00Z</cp:lastPrinted>
  <dcterms:created xsi:type="dcterms:W3CDTF">2018-09-14T06:35:00Z</dcterms:created>
  <dcterms:modified xsi:type="dcterms:W3CDTF">2018-09-26T09:33:00Z</dcterms:modified>
</cp:coreProperties>
</file>